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FF8D" w14:textId="77777777" w:rsidR="0026756D" w:rsidRDefault="00A461FD">
      <w:pPr>
        <w:spacing w:before="1400"/>
        <w:jc w:val="center"/>
      </w:pPr>
      <w:r>
        <w:rPr>
          <w:b/>
          <w:color w:val="1F7A8C"/>
          <w:sz w:val="30"/>
        </w:rPr>
        <w:t>NORTH MEAD PRIMARY ACADEMY</w:t>
      </w:r>
    </w:p>
    <w:p w14:paraId="47BDA21C" w14:textId="77777777" w:rsidR="0026756D" w:rsidRDefault="00A461FD">
      <w:pPr>
        <w:spacing w:before="360"/>
        <w:jc w:val="center"/>
      </w:pPr>
      <w:r>
        <w:rPr>
          <w:b/>
          <w:color w:val="17365D"/>
          <w:sz w:val="56"/>
        </w:rPr>
        <w:t>Design Technology</w:t>
      </w:r>
      <w:r>
        <w:rPr>
          <w:b/>
          <w:color w:val="17365D"/>
          <w:sz w:val="56"/>
        </w:rPr>
        <w:br/>
        <w:t>Curriculum Overview &amp; Progression</w:t>
      </w:r>
    </w:p>
    <w:p w14:paraId="5100D680" w14:textId="77777777" w:rsidR="0026756D" w:rsidRDefault="00A461FD">
      <w:pPr>
        <w:jc w:val="center"/>
      </w:pPr>
      <w:r>
        <w:rPr>
          <w:b/>
          <w:color w:val="D9A441"/>
          <w:sz w:val="34"/>
        </w:rPr>
        <w:t>2026-2027</w:t>
      </w:r>
    </w:p>
    <w:p w14:paraId="2831CD89" w14:textId="77777777" w:rsidR="0026756D" w:rsidRDefault="00A461FD">
      <w:pPr>
        <w:spacing w:before="600"/>
        <w:jc w:val="center"/>
      </w:pPr>
      <w:r>
        <w:rPr>
          <w:i/>
          <w:color w:val="25313C"/>
          <w:sz w:val="28"/>
        </w:rPr>
        <w:t>Designing, making and evaluating with purpose</w:t>
      </w:r>
    </w:p>
    <w:p w14:paraId="19A6BCDD" w14:textId="77777777" w:rsidR="0026756D" w:rsidRDefault="00A461FD">
      <w:pPr>
        <w:spacing w:before="1400"/>
        <w:jc w:val="center"/>
      </w:pPr>
      <w:r>
        <w:rPr>
          <w:b/>
          <w:color w:val="1F7A8C"/>
          <w:sz w:val="24"/>
        </w:rPr>
        <w:t>Investigate → Design → Make → Test → Evaluate → Improve</w:t>
      </w:r>
    </w:p>
    <w:p w14:paraId="2CA837B0" w14:textId="77777777" w:rsidR="0026756D" w:rsidRDefault="00A461FD">
      <w:r>
        <w:br w:type="page"/>
      </w:r>
    </w:p>
    <w:p w14:paraId="4C6D26C4" w14:textId="77777777" w:rsidR="0026756D" w:rsidRDefault="00A461FD">
      <w:pPr>
        <w:pStyle w:val="Heading1"/>
      </w:pPr>
      <w:r>
        <w:lastRenderedPageBreak/>
        <w:t>1. Design Technology at North Mead</w:t>
      </w:r>
    </w:p>
    <w:p w14:paraId="12750027" w14:textId="77777777" w:rsidR="0026756D" w:rsidRDefault="00A461FD">
      <w:r>
        <w:t>At North Mead, Design Technology teaches children to identify needs, generate ideas, make purposeful products, test them and improve them. Good design combines purpose, function, creativity and technical knowledge.</w:t>
      </w:r>
    </w:p>
    <w:tbl>
      <w:tblPr>
        <w:tblStyle w:val="TableGrid"/>
        <w:tblW w:w="0" w:type="auto"/>
        <w:tblLook w:val="04A0" w:firstRow="1" w:lastRow="0" w:firstColumn="1" w:lastColumn="0" w:noHBand="0" w:noVBand="1"/>
      </w:tblPr>
      <w:tblGrid>
        <w:gridCol w:w="5179"/>
        <w:gridCol w:w="5179"/>
      </w:tblGrid>
      <w:tr w:rsidR="0026756D" w14:paraId="429B2429" w14:textId="77777777">
        <w:trPr>
          <w:cantSplit/>
        </w:trPr>
        <w:tc>
          <w:tcPr>
            <w:tcW w:w="5184" w:type="dxa"/>
            <w:shd w:val="clear" w:color="auto" w:fill="17365D"/>
            <w:vAlign w:val="center"/>
          </w:tcPr>
          <w:p w14:paraId="2D938E91" w14:textId="77777777" w:rsidR="0026756D" w:rsidRDefault="00A461FD">
            <w:pPr>
              <w:spacing w:after="0"/>
            </w:pPr>
            <w:r>
              <w:rPr>
                <w:b/>
                <w:color w:val="FFFFFF"/>
              </w:rPr>
              <w:t>Design process</w:t>
            </w:r>
          </w:p>
        </w:tc>
        <w:tc>
          <w:tcPr>
            <w:tcW w:w="5184" w:type="dxa"/>
            <w:shd w:val="clear" w:color="auto" w:fill="17365D"/>
            <w:vAlign w:val="center"/>
          </w:tcPr>
          <w:p w14:paraId="10D12593" w14:textId="77777777" w:rsidR="0026756D" w:rsidRDefault="00A461FD">
            <w:pPr>
              <w:spacing w:after="0"/>
            </w:pPr>
            <w:r>
              <w:rPr>
                <w:b/>
                <w:color w:val="FFFFFF"/>
              </w:rPr>
              <w:t>What this means</w:t>
            </w:r>
          </w:p>
        </w:tc>
      </w:tr>
      <w:tr w:rsidR="0026756D" w14:paraId="403B9A1C" w14:textId="77777777">
        <w:trPr>
          <w:cantSplit/>
        </w:trPr>
        <w:tc>
          <w:tcPr>
            <w:tcW w:w="5184" w:type="dxa"/>
            <w:shd w:val="clear" w:color="auto" w:fill="EAF2F8"/>
            <w:vAlign w:val="center"/>
          </w:tcPr>
          <w:p w14:paraId="54C715BB" w14:textId="77777777" w:rsidR="0026756D" w:rsidRDefault="00A461FD">
            <w:pPr>
              <w:spacing w:after="0"/>
            </w:pPr>
            <w:r>
              <w:rPr>
                <w:b/>
                <w:color w:val="17365D"/>
                <w:sz w:val="16"/>
              </w:rPr>
              <w:t>Investigate</w:t>
            </w:r>
          </w:p>
        </w:tc>
        <w:tc>
          <w:tcPr>
            <w:tcW w:w="5184" w:type="dxa"/>
            <w:vAlign w:val="center"/>
          </w:tcPr>
          <w:p w14:paraId="749982CB" w14:textId="77777777" w:rsidR="0026756D" w:rsidRDefault="00A461FD">
            <w:pPr>
              <w:spacing w:after="0"/>
            </w:pPr>
            <w:r>
              <w:rPr>
                <w:color w:val="25313C"/>
                <w:sz w:val="16"/>
              </w:rPr>
              <w:t>Explore existing products, users, contexts, materials and technical systems; identify what makes products effective.</w:t>
            </w:r>
          </w:p>
        </w:tc>
      </w:tr>
      <w:tr w:rsidR="0026756D" w14:paraId="41733B33" w14:textId="77777777">
        <w:trPr>
          <w:cantSplit/>
        </w:trPr>
        <w:tc>
          <w:tcPr>
            <w:tcW w:w="5184" w:type="dxa"/>
            <w:shd w:val="clear" w:color="auto" w:fill="EAF2F8"/>
            <w:vAlign w:val="center"/>
          </w:tcPr>
          <w:p w14:paraId="49940175" w14:textId="77777777" w:rsidR="0026756D" w:rsidRDefault="00A461FD">
            <w:pPr>
              <w:spacing w:after="0"/>
            </w:pPr>
            <w:r>
              <w:rPr>
                <w:b/>
                <w:color w:val="17365D"/>
                <w:sz w:val="16"/>
              </w:rPr>
              <w:t>Design</w:t>
            </w:r>
          </w:p>
        </w:tc>
        <w:tc>
          <w:tcPr>
            <w:tcW w:w="5184" w:type="dxa"/>
            <w:vAlign w:val="center"/>
          </w:tcPr>
          <w:p w14:paraId="4E08C4D0" w14:textId="77777777" w:rsidR="0026756D" w:rsidRDefault="00A461FD">
            <w:pPr>
              <w:spacing w:after="0"/>
            </w:pPr>
            <w:r>
              <w:rPr>
                <w:color w:val="25313C"/>
                <w:sz w:val="16"/>
              </w:rPr>
              <w:t>Identify a user and purpose, develop design criteria, generate alternatives and communicate ideas increasingly precisely.</w:t>
            </w:r>
          </w:p>
        </w:tc>
      </w:tr>
      <w:tr w:rsidR="0026756D" w14:paraId="1552578E" w14:textId="77777777">
        <w:trPr>
          <w:cantSplit/>
        </w:trPr>
        <w:tc>
          <w:tcPr>
            <w:tcW w:w="5184" w:type="dxa"/>
            <w:shd w:val="clear" w:color="auto" w:fill="EAF2F8"/>
            <w:vAlign w:val="center"/>
          </w:tcPr>
          <w:p w14:paraId="7CB2F2FC" w14:textId="77777777" w:rsidR="0026756D" w:rsidRDefault="00A461FD">
            <w:pPr>
              <w:spacing w:after="0"/>
            </w:pPr>
            <w:r>
              <w:rPr>
                <w:b/>
                <w:color w:val="17365D"/>
                <w:sz w:val="16"/>
              </w:rPr>
              <w:t>Make</w:t>
            </w:r>
          </w:p>
        </w:tc>
        <w:tc>
          <w:tcPr>
            <w:tcW w:w="5184" w:type="dxa"/>
            <w:vAlign w:val="center"/>
          </w:tcPr>
          <w:p w14:paraId="7820971E" w14:textId="77777777" w:rsidR="0026756D" w:rsidRDefault="00A461FD">
            <w:pPr>
              <w:spacing w:after="0"/>
            </w:pPr>
            <w:r>
              <w:rPr>
                <w:color w:val="25313C"/>
                <w:sz w:val="16"/>
              </w:rPr>
              <w:t>Select appropriate tools, materials, components and processes; work safely and with increasing accuracy.</w:t>
            </w:r>
          </w:p>
        </w:tc>
      </w:tr>
      <w:tr w:rsidR="0026756D" w14:paraId="10BF111C" w14:textId="77777777">
        <w:trPr>
          <w:cantSplit/>
        </w:trPr>
        <w:tc>
          <w:tcPr>
            <w:tcW w:w="5184" w:type="dxa"/>
            <w:shd w:val="clear" w:color="auto" w:fill="EAF2F8"/>
            <w:vAlign w:val="center"/>
          </w:tcPr>
          <w:p w14:paraId="12F5AD98" w14:textId="77777777" w:rsidR="0026756D" w:rsidRDefault="00A461FD">
            <w:pPr>
              <w:spacing w:after="0"/>
            </w:pPr>
            <w:r>
              <w:rPr>
                <w:b/>
                <w:color w:val="17365D"/>
                <w:sz w:val="16"/>
              </w:rPr>
              <w:t>Test</w:t>
            </w:r>
          </w:p>
        </w:tc>
        <w:tc>
          <w:tcPr>
            <w:tcW w:w="5184" w:type="dxa"/>
            <w:vAlign w:val="center"/>
          </w:tcPr>
          <w:p w14:paraId="76114CDF" w14:textId="77777777" w:rsidR="0026756D" w:rsidRDefault="00A461FD">
            <w:pPr>
              <w:spacing w:after="0"/>
            </w:pPr>
            <w:r>
              <w:rPr>
                <w:color w:val="25313C"/>
                <w:sz w:val="16"/>
              </w:rPr>
              <w:t>Check function, reliability, strength, stability, movement, taste or other relevant performance criteria.</w:t>
            </w:r>
          </w:p>
        </w:tc>
      </w:tr>
      <w:tr w:rsidR="0026756D" w14:paraId="0F801C55" w14:textId="77777777">
        <w:trPr>
          <w:cantSplit/>
        </w:trPr>
        <w:tc>
          <w:tcPr>
            <w:tcW w:w="5184" w:type="dxa"/>
            <w:shd w:val="clear" w:color="auto" w:fill="EAF2F8"/>
            <w:vAlign w:val="center"/>
          </w:tcPr>
          <w:p w14:paraId="0D0009A9" w14:textId="77777777" w:rsidR="0026756D" w:rsidRDefault="00A461FD">
            <w:pPr>
              <w:spacing w:after="0"/>
            </w:pPr>
            <w:r>
              <w:rPr>
                <w:b/>
                <w:color w:val="17365D"/>
                <w:sz w:val="16"/>
              </w:rPr>
              <w:t>Evaluate</w:t>
            </w:r>
          </w:p>
        </w:tc>
        <w:tc>
          <w:tcPr>
            <w:tcW w:w="5184" w:type="dxa"/>
            <w:vAlign w:val="center"/>
          </w:tcPr>
          <w:p w14:paraId="557F4B7F" w14:textId="77777777" w:rsidR="0026756D" w:rsidRDefault="00A461FD">
            <w:pPr>
              <w:spacing w:after="0"/>
            </w:pPr>
            <w:r>
              <w:rPr>
                <w:color w:val="25313C"/>
                <w:sz w:val="16"/>
              </w:rPr>
              <w:t>Judge the product against design criteria, user need and technical performance; use feedback and evidence.</w:t>
            </w:r>
          </w:p>
        </w:tc>
      </w:tr>
      <w:tr w:rsidR="0026756D" w14:paraId="5703C3E9" w14:textId="77777777">
        <w:trPr>
          <w:cantSplit/>
        </w:trPr>
        <w:tc>
          <w:tcPr>
            <w:tcW w:w="5184" w:type="dxa"/>
            <w:shd w:val="clear" w:color="auto" w:fill="EAF2F8"/>
            <w:vAlign w:val="center"/>
          </w:tcPr>
          <w:p w14:paraId="40CBB083" w14:textId="77777777" w:rsidR="0026756D" w:rsidRDefault="00A461FD">
            <w:pPr>
              <w:spacing w:after="0"/>
            </w:pPr>
            <w:r>
              <w:rPr>
                <w:b/>
                <w:color w:val="17365D"/>
                <w:sz w:val="16"/>
              </w:rPr>
              <w:t>Improve</w:t>
            </w:r>
          </w:p>
        </w:tc>
        <w:tc>
          <w:tcPr>
            <w:tcW w:w="5184" w:type="dxa"/>
            <w:vAlign w:val="center"/>
          </w:tcPr>
          <w:p w14:paraId="613F5DF1" w14:textId="77777777" w:rsidR="0026756D" w:rsidRDefault="00A461FD">
            <w:pPr>
              <w:spacing w:after="0"/>
            </w:pPr>
            <w:r>
              <w:rPr>
                <w:color w:val="25313C"/>
                <w:sz w:val="16"/>
              </w:rPr>
              <w:t>Modify designs and products in response to testing. Iteration is part of designing, not an optional final step.</w:t>
            </w:r>
          </w:p>
        </w:tc>
      </w:tr>
    </w:tbl>
    <w:p w14:paraId="467FA7EC" w14:textId="77777777" w:rsidR="0026756D" w:rsidRDefault="00A461FD">
      <w:pPr>
        <w:pStyle w:val="Heading2"/>
      </w:pPr>
      <w:r>
        <w:t>The progression principle</w:t>
      </w:r>
    </w:p>
    <w:p w14:paraId="2A59E041" w14:textId="77777777" w:rsidR="0026756D" w:rsidRDefault="00A461FD">
      <w:r>
        <w:rPr>
          <w:b/>
        </w:rPr>
        <w:t xml:space="preserve">Progress in DT is not simply making more complicated products. </w:t>
      </w:r>
      <w:r>
        <w:t>It is seen in increasingly precise design communication, stronger technical knowledge, more accurate construction, better-informed material/component choices, systematic testing, responsiveness to users and increasingly independent iteration.</w:t>
      </w:r>
    </w:p>
    <w:p w14:paraId="54FCD715" w14:textId="77777777" w:rsidR="0026756D" w:rsidRDefault="00A461FD">
      <w:pPr>
        <w:pStyle w:val="Heading2"/>
      </w:pPr>
      <w:r>
        <w:t>Curriculum entitlement</w:t>
      </w:r>
    </w:p>
    <w:p w14:paraId="02D426AF" w14:textId="77777777" w:rsidR="0026756D" w:rsidRDefault="00A461FD">
      <w:r>
        <w:t>Across Years 1–6, pupils revisit structures, mechanisms/mechanical systems, textiles, food and electrical/programmable systems with increasing technical sophistication. Each project has a meaningful user, purpose or problem so that pupils learn to think and act as designers rather than simply follow craft instructions.</w:t>
      </w:r>
    </w:p>
    <w:p w14:paraId="1FDCCA30" w14:textId="77777777" w:rsidR="0026756D" w:rsidRDefault="00A461FD">
      <w:pPr>
        <w:pStyle w:val="Heading2"/>
      </w:pPr>
      <w:r>
        <w:t>Inclusion and challenge</w:t>
      </w:r>
    </w:p>
    <w:p w14:paraId="74455945" w14:textId="77777777" w:rsidR="0026756D" w:rsidRDefault="00A461FD">
      <w:r>
        <w:t>Access may be supported through visual modelling, adapted tools, pre-cut or partially prepared materials where necessary, jigs/templates, vocabulary support, step-by-step rehearsal and alternative ways to record design thinking. Adaptation should preserve the design problem and intellectual ambition. Greater depth is demonstrated through independent choices, precision, technical reasoning, iteration and critical evaluation.</w:t>
      </w:r>
    </w:p>
    <w:p w14:paraId="237EA800" w14:textId="77777777" w:rsidR="0026756D" w:rsidRDefault="00A461FD">
      <w:r>
        <w:br w:type="page"/>
      </w:r>
    </w:p>
    <w:p w14:paraId="4CFFCC42" w14:textId="77777777" w:rsidR="0026756D" w:rsidRDefault="0026756D">
      <w:pPr>
        <w:sectPr w:rsidR="0026756D">
          <w:headerReference w:type="default" r:id="rId8"/>
          <w:footerReference w:type="default" r:id="rId9"/>
          <w:pgSz w:w="12240" w:h="15840"/>
          <w:pgMar w:top="792" w:right="936" w:bottom="792" w:left="936" w:header="720" w:footer="720" w:gutter="0"/>
          <w:cols w:space="720"/>
          <w:docGrid w:linePitch="360"/>
        </w:sectPr>
      </w:pPr>
    </w:p>
    <w:p w14:paraId="0C4BEC07" w14:textId="77777777" w:rsidR="0026756D" w:rsidRDefault="00A461FD">
      <w:pPr>
        <w:pStyle w:val="Heading1"/>
      </w:pPr>
      <w:r>
        <w:lastRenderedPageBreak/>
        <w:t>2. Design Technology Curriculum at a Glance</w:t>
      </w:r>
    </w:p>
    <w:tbl>
      <w:tblPr>
        <w:tblStyle w:val="TableGrid"/>
        <w:tblW w:w="0" w:type="auto"/>
        <w:tblLook w:val="04A0" w:firstRow="1" w:lastRow="0" w:firstColumn="1" w:lastColumn="0" w:noHBand="0" w:noVBand="1"/>
      </w:tblPr>
      <w:tblGrid>
        <w:gridCol w:w="2906"/>
        <w:gridCol w:w="2907"/>
        <w:gridCol w:w="2907"/>
        <w:gridCol w:w="2907"/>
        <w:gridCol w:w="2907"/>
      </w:tblGrid>
      <w:tr w:rsidR="0026756D" w14:paraId="0A7C8331" w14:textId="77777777">
        <w:trPr>
          <w:cantSplit/>
        </w:trPr>
        <w:tc>
          <w:tcPr>
            <w:tcW w:w="2909" w:type="dxa"/>
            <w:shd w:val="clear" w:color="auto" w:fill="17365D"/>
            <w:vAlign w:val="center"/>
          </w:tcPr>
          <w:p w14:paraId="57AA792C" w14:textId="77777777" w:rsidR="0026756D" w:rsidRDefault="00A461FD">
            <w:pPr>
              <w:spacing w:after="0"/>
            </w:pPr>
            <w:r>
              <w:rPr>
                <w:b/>
                <w:color w:val="FFFFFF"/>
                <w:sz w:val="15"/>
              </w:rPr>
              <w:t>Unit</w:t>
            </w:r>
          </w:p>
        </w:tc>
        <w:tc>
          <w:tcPr>
            <w:tcW w:w="2909" w:type="dxa"/>
            <w:shd w:val="clear" w:color="auto" w:fill="17365D"/>
            <w:vAlign w:val="center"/>
          </w:tcPr>
          <w:p w14:paraId="41F76267" w14:textId="77777777" w:rsidR="0026756D" w:rsidRDefault="00A461FD">
            <w:pPr>
              <w:spacing w:after="0"/>
            </w:pPr>
            <w:r>
              <w:rPr>
                <w:b/>
                <w:color w:val="FFFFFF"/>
                <w:sz w:val="15"/>
              </w:rPr>
              <w:t>Enquiry</w:t>
            </w:r>
          </w:p>
        </w:tc>
        <w:tc>
          <w:tcPr>
            <w:tcW w:w="2909" w:type="dxa"/>
            <w:shd w:val="clear" w:color="auto" w:fill="17365D"/>
            <w:vAlign w:val="center"/>
          </w:tcPr>
          <w:p w14:paraId="4A86E5F4" w14:textId="77777777" w:rsidR="0026756D" w:rsidRDefault="00A461FD">
            <w:pPr>
              <w:spacing w:after="0"/>
            </w:pPr>
            <w:r>
              <w:rPr>
                <w:b/>
                <w:color w:val="FFFFFF"/>
                <w:sz w:val="15"/>
              </w:rPr>
              <w:t>DT focus</w:t>
            </w:r>
          </w:p>
        </w:tc>
        <w:tc>
          <w:tcPr>
            <w:tcW w:w="2909" w:type="dxa"/>
            <w:shd w:val="clear" w:color="auto" w:fill="17365D"/>
            <w:vAlign w:val="center"/>
          </w:tcPr>
          <w:p w14:paraId="3430A7FE" w14:textId="77777777" w:rsidR="0026756D" w:rsidRDefault="00A461FD">
            <w:pPr>
              <w:spacing w:after="0"/>
            </w:pPr>
            <w:r>
              <w:rPr>
                <w:b/>
                <w:color w:val="FFFFFF"/>
                <w:sz w:val="15"/>
              </w:rPr>
              <w:t>Progression emphasis</w:t>
            </w:r>
          </w:p>
        </w:tc>
        <w:tc>
          <w:tcPr>
            <w:tcW w:w="2909" w:type="dxa"/>
            <w:shd w:val="clear" w:color="auto" w:fill="17365D"/>
            <w:vAlign w:val="center"/>
          </w:tcPr>
          <w:p w14:paraId="49A999C2" w14:textId="77777777" w:rsidR="0026756D" w:rsidRDefault="00A461FD">
            <w:pPr>
              <w:spacing w:after="0"/>
            </w:pPr>
            <w:r>
              <w:rPr>
                <w:b/>
                <w:color w:val="FFFFFF"/>
                <w:sz w:val="15"/>
              </w:rPr>
              <w:t>Designed outcome</w:t>
            </w:r>
          </w:p>
        </w:tc>
      </w:tr>
      <w:tr w:rsidR="0026756D" w14:paraId="1B293D05" w14:textId="77777777">
        <w:trPr>
          <w:cantSplit/>
        </w:trPr>
        <w:tc>
          <w:tcPr>
            <w:tcW w:w="2909" w:type="dxa"/>
            <w:vAlign w:val="center"/>
          </w:tcPr>
          <w:p w14:paraId="65C1AEDD" w14:textId="77777777" w:rsidR="0026756D" w:rsidRDefault="00A461FD">
            <w:pPr>
              <w:spacing w:after="0"/>
            </w:pPr>
            <w:r>
              <w:rPr>
                <w:b/>
                <w:color w:val="17365D"/>
                <w:sz w:val="14"/>
              </w:rPr>
              <w:t>Y1 U2</w:t>
            </w:r>
          </w:p>
        </w:tc>
        <w:tc>
          <w:tcPr>
            <w:tcW w:w="2909" w:type="dxa"/>
            <w:vAlign w:val="center"/>
          </w:tcPr>
          <w:p w14:paraId="525E39BD" w14:textId="77777777" w:rsidR="0026756D" w:rsidRDefault="00A461FD">
            <w:pPr>
              <w:spacing w:after="0"/>
            </w:pPr>
            <w:r>
              <w:rPr>
                <w:color w:val="25313C"/>
                <w:sz w:val="14"/>
              </w:rPr>
              <w:t>What is Special About London?</w:t>
            </w:r>
          </w:p>
        </w:tc>
        <w:tc>
          <w:tcPr>
            <w:tcW w:w="2909" w:type="dxa"/>
            <w:vAlign w:val="center"/>
          </w:tcPr>
          <w:p w14:paraId="03D9DF41" w14:textId="77777777" w:rsidR="0026756D" w:rsidRDefault="00A461FD">
            <w:pPr>
              <w:spacing w:after="0"/>
            </w:pPr>
            <w:r>
              <w:rPr>
                <w:b/>
                <w:color w:val="17365D"/>
                <w:sz w:val="14"/>
              </w:rPr>
              <w:t>Structures</w:t>
            </w:r>
          </w:p>
        </w:tc>
        <w:tc>
          <w:tcPr>
            <w:tcW w:w="2909" w:type="dxa"/>
            <w:vAlign w:val="center"/>
          </w:tcPr>
          <w:p w14:paraId="5856810D" w14:textId="77777777" w:rsidR="0026756D" w:rsidRDefault="00A461FD">
            <w:pPr>
              <w:spacing w:after="0"/>
            </w:pPr>
            <w:r>
              <w:rPr>
                <w:color w:val="25313C"/>
                <w:sz w:val="14"/>
              </w:rPr>
              <w:t>Stability, joining, strengthening, user and purpose</w:t>
            </w:r>
          </w:p>
        </w:tc>
        <w:tc>
          <w:tcPr>
            <w:tcW w:w="2909" w:type="dxa"/>
            <w:vAlign w:val="center"/>
          </w:tcPr>
          <w:p w14:paraId="09A1B1A8" w14:textId="77777777" w:rsidR="0026756D" w:rsidRDefault="00A461FD">
            <w:pPr>
              <w:spacing w:after="0"/>
            </w:pPr>
            <w:r>
              <w:rPr>
                <w:color w:val="25313C"/>
                <w:sz w:val="14"/>
              </w:rPr>
              <w:t>A stable model structure linked to a London landmark</w:t>
            </w:r>
          </w:p>
        </w:tc>
      </w:tr>
      <w:tr w:rsidR="0026756D" w14:paraId="0A2379EB" w14:textId="77777777">
        <w:trPr>
          <w:cantSplit/>
        </w:trPr>
        <w:tc>
          <w:tcPr>
            <w:tcW w:w="2909" w:type="dxa"/>
            <w:vAlign w:val="center"/>
          </w:tcPr>
          <w:p w14:paraId="1816AB21" w14:textId="77777777" w:rsidR="0026756D" w:rsidRDefault="00A461FD">
            <w:pPr>
              <w:spacing w:after="0"/>
            </w:pPr>
            <w:r>
              <w:rPr>
                <w:b/>
                <w:color w:val="17365D"/>
                <w:sz w:val="14"/>
              </w:rPr>
              <w:t>Y1 U4</w:t>
            </w:r>
          </w:p>
        </w:tc>
        <w:tc>
          <w:tcPr>
            <w:tcW w:w="2909" w:type="dxa"/>
            <w:vAlign w:val="center"/>
          </w:tcPr>
          <w:p w14:paraId="38AFE150" w14:textId="77777777" w:rsidR="0026756D" w:rsidRDefault="00A461FD">
            <w:pPr>
              <w:spacing w:after="0"/>
            </w:pPr>
            <w:r>
              <w:rPr>
                <w:color w:val="25313C"/>
                <w:sz w:val="14"/>
              </w:rPr>
              <w:t>How Do We Know About the Past?</w:t>
            </w:r>
          </w:p>
        </w:tc>
        <w:tc>
          <w:tcPr>
            <w:tcW w:w="2909" w:type="dxa"/>
            <w:vAlign w:val="center"/>
          </w:tcPr>
          <w:p w14:paraId="4E63891C" w14:textId="77777777" w:rsidR="0026756D" w:rsidRDefault="00A461FD">
            <w:pPr>
              <w:spacing w:after="0"/>
            </w:pPr>
            <w:r>
              <w:rPr>
                <w:b/>
                <w:color w:val="17365D"/>
                <w:sz w:val="14"/>
              </w:rPr>
              <w:t>Textiles</w:t>
            </w:r>
          </w:p>
        </w:tc>
        <w:tc>
          <w:tcPr>
            <w:tcW w:w="2909" w:type="dxa"/>
            <w:vAlign w:val="center"/>
          </w:tcPr>
          <w:p w14:paraId="5B8FE936" w14:textId="77777777" w:rsidR="0026756D" w:rsidRDefault="00A461FD">
            <w:pPr>
              <w:spacing w:after="0"/>
            </w:pPr>
            <w:r>
              <w:rPr>
                <w:color w:val="25313C"/>
                <w:sz w:val="14"/>
              </w:rPr>
              <w:t>Cutting, shaping, joining, decorating, simple functional product</w:t>
            </w:r>
          </w:p>
        </w:tc>
        <w:tc>
          <w:tcPr>
            <w:tcW w:w="2909" w:type="dxa"/>
            <w:vAlign w:val="center"/>
          </w:tcPr>
          <w:p w14:paraId="3AF2A7FD" w14:textId="77777777" w:rsidR="0026756D" w:rsidRDefault="00A461FD">
            <w:pPr>
              <w:spacing w:after="0"/>
            </w:pPr>
            <w:r>
              <w:rPr>
                <w:color w:val="25313C"/>
                <w:sz w:val="14"/>
              </w:rPr>
              <w:t>A simple textile keepsake or pouch</w:t>
            </w:r>
          </w:p>
        </w:tc>
      </w:tr>
      <w:tr w:rsidR="0026756D" w14:paraId="2018B003" w14:textId="77777777">
        <w:trPr>
          <w:cantSplit/>
        </w:trPr>
        <w:tc>
          <w:tcPr>
            <w:tcW w:w="2909" w:type="dxa"/>
            <w:vAlign w:val="center"/>
          </w:tcPr>
          <w:p w14:paraId="0E08DA28" w14:textId="77777777" w:rsidR="0026756D" w:rsidRDefault="00A461FD">
            <w:pPr>
              <w:spacing w:after="0"/>
            </w:pPr>
            <w:r>
              <w:rPr>
                <w:b/>
                <w:color w:val="17365D"/>
                <w:sz w:val="14"/>
              </w:rPr>
              <w:t>Y1 U5</w:t>
            </w:r>
          </w:p>
        </w:tc>
        <w:tc>
          <w:tcPr>
            <w:tcW w:w="2909" w:type="dxa"/>
            <w:vAlign w:val="center"/>
          </w:tcPr>
          <w:p w14:paraId="04A5E356" w14:textId="77777777" w:rsidR="0026756D" w:rsidRDefault="00A461FD">
            <w:pPr>
              <w:spacing w:after="0"/>
            </w:pPr>
            <w:r>
              <w:rPr>
                <w:color w:val="25313C"/>
                <w:sz w:val="14"/>
              </w:rPr>
              <w:t>What is Beyond Our World?</w:t>
            </w:r>
          </w:p>
        </w:tc>
        <w:tc>
          <w:tcPr>
            <w:tcW w:w="2909" w:type="dxa"/>
            <w:vAlign w:val="center"/>
          </w:tcPr>
          <w:p w14:paraId="6B0F138F" w14:textId="77777777" w:rsidR="0026756D" w:rsidRDefault="00A461FD">
            <w:pPr>
              <w:spacing w:after="0"/>
            </w:pPr>
            <w:r>
              <w:rPr>
                <w:b/>
                <w:color w:val="17365D"/>
                <w:sz w:val="14"/>
              </w:rPr>
              <w:t>Mechanisms</w:t>
            </w:r>
          </w:p>
        </w:tc>
        <w:tc>
          <w:tcPr>
            <w:tcW w:w="2909" w:type="dxa"/>
            <w:vAlign w:val="center"/>
          </w:tcPr>
          <w:p w14:paraId="3C6E536E" w14:textId="77777777" w:rsidR="0026756D" w:rsidRDefault="00A461FD">
            <w:pPr>
              <w:spacing w:after="0"/>
            </w:pPr>
            <w:r>
              <w:rPr>
                <w:color w:val="25313C"/>
                <w:sz w:val="14"/>
              </w:rPr>
              <w:t>Wheels, axles, movement, testing and improving</w:t>
            </w:r>
          </w:p>
        </w:tc>
        <w:tc>
          <w:tcPr>
            <w:tcW w:w="2909" w:type="dxa"/>
            <w:vAlign w:val="center"/>
          </w:tcPr>
          <w:p w14:paraId="6F836DD0" w14:textId="77777777" w:rsidR="0026756D" w:rsidRDefault="00A461FD">
            <w:pPr>
              <w:spacing w:after="0"/>
            </w:pPr>
            <w:r>
              <w:rPr>
                <w:color w:val="25313C"/>
                <w:sz w:val="14"/>
              </w:rPr>
              <w:t>A moving product using wheels and axles</w:t>
            </w:r>
          </w:p>
        </w:tc>
      </w:tr>
      <w:tr w:rsidR="0026756D" w14:paraId="41E87A90" w14:textId="77777777">
        <w:trPr>
          <w:cantSplit/>
        </w:trPr>
        <w:tc>
          <w:tcPr>
            <w:tcW w:w="2909" w:type="dxa"/>
            <w:shd w:val="clear" w:color="auto" w:fill="F3F5F6"/>
            <w:vAlign w:val="center"/>
          </w:tcPr>
          <w:p w14:paraId="6E2528D8" w14:textId="77777777" w:rsidR="0026756D" w:rsidRDefault="00A461FD">
            <w:pPr>
              <w:spacing w:after="0"/>
            </w:pPr>
            <w:r>
              <w:rPr>
                <w:b/>
                <w:color w:val="17365D"/>
                <w:sz w:val="14"/>
              </w:rPr>
              <w:t>Y2 U1</w:t>
            </w:r>
          </w:p>
        </w:tc>
        <w:tc>
          <w:tcPr>
            <w:tcW w:w="2909" w:type="dxa"/>
            <w:shd w:val="clear" w:color="auto" w:fill="F3F5F6"/>
            <w:vAlign w:val="center"/>
          </w:tcPr>
          <w:p w14:paraId="229CEACB" w14:textId="77777777" w:rsidR="0026756D" w:rsidRDefault="00A461FD">
            <w:pPr>
              <w:spacing w:after="0"/>
            </w:pPr>
            <w:r>
              <w:rPr>
                <w:color w:val="25313C"/>
                <w:sz w:val="14"/>
              </w:rPr>
              <w:t>Why Do People Live in Different Places?</w:t>
            </w:r>
          </w:p>
        </w:tc>
        <w:tc>
          <w:tcPr>
            <w:tcW w:w="2909" w:type="dxa"/>
            <w:shd w:val="clear" w:color="auto" w:fill="F3F5F6"/>
            <w:vAlign w:val="center"/>
          </w:tcPr>
          <w:p w14:paraId="78E83F31" w14:textId="77777777" w:rsidR="0026756D" w:rsidRDefault="00A461FD">
            <w:pPr>
              <w:spacing w:after="0"/>
            </w:pPr>
            <w:r>
              <w:rPr>
                <w:b/>
                <w:color w:val="17365D"/>
                <w:sz w:val="14"/>
              </w:rPr>
              <w:t>Structures</w:t>
            </w:r>
          </w:p>
        </w:tc>
        <w:tc>
          <w:tcPr>
            <w:tcW w:w="2909" w:type="dxa"/>
            <w:shd w:val="clear" w:color="auto" w:fill="F3F5F6"/>
            <w:vAlign w:val="center"/>
          </w:tcPr>
          <w:p w14:paraId="00CD25A7" w14:textId="77777777" w:rsidR="0026756D" w:rsidRDefault="00A461FD">
            <w:pPr>
              <w:spacing w:after="0"/>
            </w:pPr>
            <w:r>
              <w:rPr>
                <w:color w:val="25313C"/>
                <w:sz w:val="14"/>
              </w:rPr>
              <w:t>Strengthening, stabilising, material choice</w:t>
            </w:r>
          </w:p>
        </w:tc>
        <w:tc>
          <w:tcPr>
            <w:tcW w:w="2909" w:type="dxa"/>
            <w:shd w:val="clear" w:color="auto" w:fill="F3F5F6"/>
            <w:vAlign w:val="center"/>
          </w:tcPr>
          <w:p w14:paraId="592A2C0B" w14:textId="77777777" w:rsidR="0026756D" w:rsidRDefault="00A461FD">
            <w:pPr>
              <w:spacing w:after="0"/>
            </w:pPr>
            <w:r>
              <w:rPr>
                <w:color w:val="25313C"/>
                <w:sz w:val="14"/>
              </w:rPr>
              <w:t>A strengthened structure designed for a user/context</w:t>
            </w:r>
          </w:p>
        </w:tc>
      </w:tr>
      <w:tr w:rsidR="0026756D" w14:paraId="77103A5A" w14:textId="77777777">
        <w:trPr>
          <w:cantSplit/>
        </w:trPr>
        <w:tc>
          <w:tcPr>
            <w:tcW w:w="2909" w:type="dxa"/>
            <w:shd w:val="clear" w:color="auto" w:fill="F3F5F6"/>
            <w:vAlign w:val="center"/>
          </w:tcPr>
          <w:p w14:paraId="0EB2C014" w14:textId="77777777" w:rsidR="0026756D" w:rsidRDefault="00A461FD">
            <w:pPr>
              <w:spacing w:after="0"/>
            </w:pPr>
            <w:r>
              <w:rPr>
                <w:b/>
                <w:color w:val="17365D"/>
                <w:sz w:val="14"/>
              </w:rPr>
              <w:t>Y2 U4</w:t>
            </w:r>
          </w:p>
        </w:tc>
        <w:tc>
          <w:tcPr>
            <w:tcW w:w="2909" w:type="dxa"/>
            <w:shd w:val="clear" w:color="auto" w:fill="F3F5F6"/>
            <w:vAlign w:val="center"/>
          </w:tcPr>
          <w:p w14:paraId="7A7F89F7" w14:textId="77777777" w:rsidR="0026756D" w:rsidRDefault="00A461FD">
            <w:pPr>
              <w:spacing w:after="0"/>
            </w:pPr>
            <w:r>
              <w:rPr>
                <w:color w:val="25313C"/>
                <w:sz w:val="14"/>
              </w:rPr>
              <w:t>How Do Stories Reflect Belief?</w:t>
            </w:r>
          </w:p>
        </w:tc>
        <w:tc>
          <w:tcPr>
            <w:tcW w:w="2909" w:type="dxa"/>
            <w:shd w:val="clear" w:color="auto" w:fill="F3F5F6"/>
            <w:vAlign w:val="center"/>
          </w:tcPr>
          <w:p w14:paraId="09DCCC9C" w14:textId="77777777" w:rsidR="0026756D" w:rsidRDefault="00A461FD">
            <w:pPr>
              <w:spacing w:after="0"/>
            </w:pPr>
            <w:r>
              <w:rPr>
                <w:b/>
                <w:color w:val="17365D"/>
                <w:sz w:val="14"/>
              </w:rPr>
              <w:t>Mechanisms</w:t>
            </w:r>
          </w:p>
        </w:tc>
        <w:tc>
          <w:tcPr>
            <w:tcW w:w="2909" w:type="dxa"/>
            <w:shd w:val="clear" w:color="auto" w:fill="F3F5F6"/>
            <w:vAlign w:val="center"/>
          </w:tcPr>
          <w:p w14:paraId="76A22428" w14:textId="77777777" w:rsidR="0026756D" w:rsidRDefault="00A461FD">
            <w:pPr>
              <w:spacing w:after="0"/>
            </w:pPr>
            <w:r>
              <w:rPr>
                <w:color w:val="25313C"/>
                <w:sz w:val="14"/>
              </w:rPr>
              <w:t>Sliders, levers, pivots</w:t>
            </w:r>
          </w:p>
        </w:tc>
        <w:tc>
          <w:tcPr>
            <w:tcW w:w="2909" w:type="dxa"/>
            <w:shd w:val="clear" w:color="auto" w:fill="F3F5F6"/>
            <w:vAlign w:val="center"/>
          </w:tcPr>
          <w:p w14:paraId="4552082B" w14:textId="77777777" w:rsidR="0026756D" w:rsidRDefault="00A461FD">
            <w:pPr>
              <w:spacing w:after="0"/>
            </w:pPr>
            <w:r>
              <w:rPr>
                <w:color w:val="25313C"/>
                <w:sz w:val="14"/>
              </w:rPr>
              <w:t>A moving story page/card using a slider or lever</w:t>
            </w:r>
          </w:p>
        </w:tc>
      </w:tr>
      <w:tr w:rsidR="0026756D" w14:paraId="033F8B97" w14:textId="77777777">
        <w:trPr>
          <w:cantSplit/>
        </w:trPr>
        <w:tc>
          <w:tcPr>
            <w:tcW w:w="2909" w:type="dxa"/>
            <w:shd w:val="clear" w:color="auto" w:fill="F3F5F6"/>
            <w:vAlign w:val="center"/>
          </w:tcPr>
          <w:p w14:paraId="449B7BA4" w14:textId="77777777" w:rsidR="0026756D" w:rsidRDefault="00A461FD">
            <w:pPr>
              <w:spacing w:after="0"/>
            </w:pPr>
            <w:r>
              <w:rPr>
                <w:b/>
                <w:color w:val="17365D"/>
                <w:sz w:val="14"/>
              </w:rPr>
              <w:t>Y2 U5</w:t>
            </w:r>
          </w:p>
        </w:tc>
        <w:tc>
          <w:tcPr>
            <w:tcW w:w="2909" w:type="dxa"/>
            <w:shd w:val="clear" w:color="auto" w:fill="F3F5F6"/>
            <w:vAlign w:val="center"/>
          </w:tcPr>
          <w:p w14:paraId="1BE3209E" w14:textId="77777777" w:rsidR="0026756D" w:rsidRDefault="00A461FD">
            <w:pPr>
              <w:spacing w:after="0"/>
            </w:pPr>
            <w:r>
              <w:rPr>
                <w:color w:val="25313C"/>
                <w:sz w:val="14"/>
              </w:rPr>
              <w:t>Why Are Journeys Important?</w:t>
            </w:r>
          </w:p>
        </w:tc>
        <w:tc>
          <w:tcPr>
            <w:tcW w:w="2909" w:type="dxa"/>
            <w:shd w:val="clear" w:color="auto" w:fill="F3F5F6"/>
            <w:vAlign w:val="center"/>
          </w:tcPr>
          <w:p w14:paraId="7366FF4C" w14:textId="77777777" w:rsidR="0026756D" w:rsidRDefault="00A461FD">
            <w:pPr>
              <w:spacing w:after="0"/>
            </w:pPr>
            <w:r>
              <w:rPr>
                <w:b/>
                <w:color w:val="17365D"/>
                <w:sz w:val="14"/>
              </w:rPr>
              <w:t>Food</w:t>
            </w:r>
          </w:p>
        </w:tc>
        <w:tc>
          <w:tcPr>
            <w:tcW w:w="2909" w:type="dxa"/>
            <w:shd w:val="clear" w:color="auto" w:fill="F3F5F6"/>
            <w:vAlign w:val="center"/>
          </w:tcPr>
          <w:p w14:paraId="515D05C3" w14:textId="77777777" w:rsidR="0026756D" w:rsidRDefault="00A461FD">
            <w:pPr>
              <w:spacing w:after="0"/>
            </w:pPr>
            <w:r>
              <w:rPr>
                <w:color w:val="25313C"/>
                <w:sz w:val="14"/>
              </w:rPr>
              <w:t>Healthy diet, provenance, preparation</w:t>
            </w:r>
          </w:p>
        </w:tc>
        <w:tc>
          <w:tcPr>
            <w:tcW w:w="2909" w:type="dxa"/>
            <w:shd w:val="clear" w:color="auto" w:fill="F3F5F6"/>
            <w:vAlign w:val="center"/>
          </w:tcPr>
          <w:p w14:paraId="78B2ED1E" w14:textId="77777777" w:rsidR="0026756D" w:rsidRDefault="00A461FD">
            <w:pPr>
              <w:spacing w:after="0"/>
            </w:pPr>
            <w:r>
              <w:rPr>
                <w:color w:val="25313C"/>
                <w:sz w:val="14"/>
              </w:rPr>
              <w:t>A healthy food product suitable for a journey</w:t>
            </w:r>
          </w:p>
        </w:tc>
      </w:tr>
      <w:tr w:rsidR="0026756D" w14:paraId="101AD73E" w14:textId="77777777">
        <w:trPr>
          <w:cantSplit/>
        </w:trPr>
        <w:tc>
          <w:tcPr>
            <w:tcW w:w="2909" w:type="dxa"/>
            <w:vAlign w:val="center"/>
          </w:tcPr>
          <w:p w14:paraId="37DAE4B7" w14:textId="77777777" w:rsidR="0026756D" w:rsidRDefault="00A461FD">
            <w:pPr>
              <w:spacing w:after="0"/>
            </w:pPr>
            <w:r>
              <w:rPr>
                <w:b/>
                <w:color w:val="17365D"/>
                <w:sz w:val="14"/>
              </w:rPr>
              <w:t>Y3 U2</w:t>
            </w:r>
          </w:p>
        </w:tc>
        <w:tc>
          <w:tcPr>
            <w:tcW w:w="2909" w:type="dxa"/>
            <w:vAlign w:val="center"/>
          </w:tcPr>
          <w:p w14:paraId="6385178C" w14:textId="77777777" w:rsidR="0026756D" w:rsidRDefault="00A461FD">
            <w:pPr>
              <w:spacing w:after="0"/>
            </w:pPr>
            <w:r>
              <w:rPr>
                <w:color w:val="25313C"/>
                <w:sz w:val="14"/>
              </w:rPr>
              <w:t>How Does Climate Shape How People Live?</w:t>
            </w:r>
          </w:p>
        </w:tc>
        <w:tc>
          <w:tcPr>
            <w:tcW w:w="2909" w:type="dxa"/>
            <w:vAlign w:val="center"/>
          </w:tcPr>
          <w:p w14:paraId="03E54941" w14:textId="77777777" w:rsidR="0026756D" w:rsidRDefault="00A461FD">
            <w:pPr>
              <w:spacing w:after="0"/>
            </w:pPr>
            <w:r>
              <w:rPr>
                <w:b/>
                <w:color w:val="17365D"/>
                <w:sz w:val="14"/>
              </w:rPr>
              <w:t>Textiles</w:t>
            </w:r>
          </w:p>
        </w:tc>
        <w:tc>
          <w:tcPr>
            <w:tcW w:w="2909" w:type="dxa"/>
            <w:vAlign w:val="center"/>
          </w:tcPr>
          <w:p w14:paraId="0E37EB9A" w14:textId="77777777" w:rsidR="0026756D" w:rsidRDefault="00A461FD">
            <w:pPr>
              <w:spacing w:after="0"/>
            </w:pPr>
            <w:r>
              <w:rPr>
                <w:color w:val="25313C"/>
                <w:sz w:val="14"/>
              </w:rPr>
              <w:t>Material properties, seams, pattern pieces, fastenings</w:t>
            </w:r>
          </w:p>
        </w:tc>
        <w:tc>
          <w:tcPr>
            <w:tcW w:w="2909" w:type="dxa"/>
            <w:vAlign w:val="center"/>
          </w:tcPr>
          <w:p w14:paraId="12563423" w14:textId="77777777" w:rsidR="0026756D" w:rsidRDefault="00A461FD">
            <w:pPr>
              <w:spacing w:after="0"/>
            </w:pPr>
            <w:r>
              <w:rPr>
                <w:color w:val="25313C"/>
                <w:sz w:val="14"/>
              </w:rPr>
              <w:t>A functional textile product suited to a climate/user</w:t>
            </w:r>
          </w:p>
        </w:tc>
      </w:tr>
      <w:tr w:rsidR="0026756D" w14:paraId="1E5D9566" w14:textId="77777777">
        <w:trPr>
          <w:cantSplit/>
        </w:trPr>
        <w:tc>
          <w:tcPr>
            <w:tcW w:w="2909" w:type="dxa"/>
            <w:vAlign w:val="center"/>
          </w:tcPr>
          <w:p w14:paraId="70C025A9" w14:textId="77777777" w:rsidR="0026756D" w:rsidRDefault="00A461FD">
            <w:pPr>
              <w:spacing w:after="0"/>
            </w:pPr>
            <w:r>
              <w:rPr>
                <w:b/>
                <w:color w:val="17365D"/>
                <w:sz w:val="14"/>
              </w:rPr>
              <w:t>Y3 U4</w:t>
            </w:r>
          </w:p>
        </w:tc>
        <w:tc>
          <w:tcPr>
            <w:tcW w:w="2909" w:type="dxa"/>
            <w:vAlign w:val="center"/>
          </w:tcPr>
          <w:p w14:paraId="1671B0D2" w14:textId="77777777" w:rsidR="0026756D" w:rsidRDefault="00A461FD">
            <w:pPr>
              <w:spacing w:after="0"/>
            </w:pPr>
            <w:r>
              <w:rPr>
                <w:color w:val="25313C"/>
                <w:sz w:val="14"/>
              </w:rPr>
              <w:t>Why Do Oceans Matter?</w:t>
            </w:r>
          </w:p>
        </w:tc>
        <w:tc>
          <w:tcPr>
            <w:tcW w:w="2909" w:type="dxa"/>
            <w:vAlign w:val="center"/>
          </w:tcPr>
          <w:p w14:paraId="22991579" w14:textId="77777777" w:rsidR="0026756D" w:rsidRDefault="00A461FD">
            <w:pPr>
              <w:spacing w:after="0"/>
            </w:pPr>
            <w:r>
              <w:rPr>
                <w:b/>
                <w:color w:val="17365D"/>
                <w:sz w:val="14"/>
              </w:rPr>
              <w:t>Structures</w:t>
            </w:r>
          </w:p>
        </w:tc>
        <w:tc>
          <w:tcPr>
            <w:tcW w:w="2909" w:type="dxa"/>
            <w:vAlign w:val="center"/>
          </w:tcPr>
          <w:p w14:paraId="65D98ABD" w14:textId="77777777" w:rsidR="0026756D" w:rsidRDefault="00A461FD">
            <w:pPr>
              <w:spacing w:after="0"/>
            </w:pPr>
            <w:r>
              <w:rPr>
                <w:color w:val="25313C"/>
                <w:sz w:val="14"/>
              </w:rPr>
              <w:t>Frames, shells, strengthening and reinforcement</w:t>
            </w:r>
          </w:p>
        </w:tc>
        <w:tc>
          <w:tcPr>
            <w:tcW w:w="2909" w:type="dxa"/>
            <w:vAlign w:val="center"/>
          </w:tcPr>
          <w:p w14:paraId="65AC4EF2" w14:textId="77777777" w:rsidR="0026756D" w:rsidRDefault="00A461FD">
            <w:pPr>
              <w:spacing w:after="0"/>
            </w:pPr>
            <w:r>
              <w:rPr>
                <w:color w:val="25313C"/>
                <w:sz w:val="14"/>
              </w:rPr>
              <w:t>A strengthened structural product</w:t>
            </w:r>
          </w:p>
        </w:tc>
      </w:tr>
      <w:tr w:rsidR="0026756D" w14:paraId="5FAA2B71" w14:textId="77777777">
        <w:trPr>
          <w:cantSplit/>
        </w:trPr>
        <w:tc>
          <w:tcPr>
            <w:tcW w:w="2909" w:type="dxa"/>
            <w:vAlign w:val="center"/>
          </w:tcPr>
          <w:p w14:paraId="07392AB9" w14:textId="77777777" w:rsidR="0026756D" w:rsidRDefault="00A461FD">
            <w:pPr>
              <w:spacing w:after="0"/>
            </w:pPr>
            <w:r>
              <w:rPr>
                <w:b/>
                <w:color w:val="17365D"/>
                <w:sz w:val="14"/>
              </w:rPr>
              <w:t>Y3 U5</w:t>
            </w:r>
          </w:p>
        </w:tc>
        <w:tc>
          <w:tcPr>
            <w:tcW w:w="2909" w:type="dxa"/>
            <w:vAlign w:val="center"/>
          </w:tcPr>
          <w:p w14:paraId="3728A551" w14:textId="77777777" w:rsidR="0026756D" w:rsidRDefault="00A461FD">
            <w:pPr>
              <w:spacing w:after="0"/>
            </w:pPr>
            <w:r>
              <w:rPr>
                <w:color w:val="25313C"/>
                <w:sz w:val="14"/>
              </w:rPr>
              <w:t>How Do Journeys Transform Places?</w:t>
            </w:r>
          </w:p>
        </w:tc>
        <w:tc>
          <w:tcPr>
            <w:tcW w:w="2909" w:type="dxa"/>
            <w:vAlign w:val="center"/>
          </w:tcPr>
          <w:p w14:paraId="2D5AF16A" w14:textId="77777777" w:rsidR="0026756D" w:rsidRDefault="00A461FD">
            <w:pPr>
              <w:spacing w:after="0"/>
            </w:pPr>
            <w:r>
              <w:rPr>
                <w:b/>
                <w:color w:val="17365D"/>
                <w:sz w:val="14"/>
              </w:rPr>
              <w:t>Mechanisms</w:t>
            </w:r>
          </w:p>
        </w:tc>
        <w:tc>
          <w:tcPr>
            <w:tcW w:w="2909" w:type="dxa"/>
            <w:vAlign w:val="center"/>
          </w:tcPr>
          <w:p w14:paraId="14EC32F2" w14:textId="77777777" w:rsidR="0026756D" w:rsidRDefault="00A461FD">
            <w:pPr>
              <w:spacing w:after="0"/>
            </w:pPr>
            <w:r>
              <w:rPr>
                <w:color w:val="25313C"/>
                <w:sz w:val="14"/>
              </w:rPr>
              <w:t>Levers, linkages, prototypes</w:t>
            </w:r>
          </w:p>
        </w:tc>
        <w:tc>
          <w:tcPr>
            <w:tcW w:w="2909" w:type="dxa"/>
            <w:vAlign w:val="center"/>
          </w:tcPr>
          <w:p w14:paraId="446B33AC" w14:textId="77777777" w:rsidR="0026756D" w:rsidRDefault="00A461FD">
            <w:pPr>
              <w:spacing w:after="0"/>
            </w:pPr>
            <w:r>
              <w:rPr>
                <w:color w:val="25313C"/>
                <w:sz w:val="14"/>
              </w:rPr>
              <w:t>A working product using a lever/linkage mechanism</w:t>
            </w:r>
          </w:p>
        </w:tc>
      </w:tr>
      <w:tr w:rsidR="0026756D" w14:paraId="46F897EC" w14:textId="77777777">
        <w:trPr>
          <w:cantSplit/>
        </w:trPr>
        <w:tc>
          <w:tcPr>
            <w:tcW w:w="2909" w:type="dxa"/>
            <w:shd w:val="clear" w:color="auto" w:fill="F3F5F6"/>
            <w:vAlign w:val="center"/>
          </w:tcPr>
          <w:p w14:paraId="1E5185B7" w14:textId="77777777" w:rsidR="0026756D" w:rsidRDefault="00A461FD">
            <w:pPr>
              <w:spacing w:after="0"/>
            </w:pPr>
            <w:r>
              <w:rPr>
                <w:b/>
                <w:color w:val="17365D"/>
                <w:sz w:val="14"/>
              </w:rPr>
              <w:t>Y4 U1</w:t>
            </w:r>
          </w:p>
        </w:tc>
        <w:tc>
          <w:tcPr>
            <w:tcW w:w="2909" w:type="dxa"/>
            <w:shd w:val="clear" w:color="auto" w:fill="F3F5F6"/>
            <w:vAlign w:val="center"/>
          </w:tcPr>
          <w:p w14:paraId="38837407" w14:textId="77777777" w:rsidR="0026756D" w:rsidRDefault="00A461FD">
            <w:pPr>
              <w:spacing w:after="0"/>
            </w:pPr>
            <w:r>
              <w:rPr>
                <w:color w:val="25313C"/>
                <w:sz w:val="14"/>
              </w:rPr>
              <w:t>How Do Humans and Animals Interact?</w:t>
            </w:r>
          </w:p>
        </w:tc>
        <w:tc>
          <w:tcPr>
            <w:tcW w:w="2909" w:type="dxa"/>
            <w:shd w:val="clear" w:color="auto" w:fill="F3F5F6"/>
            <w:vAlign w:val="center"/>
          </w:tcPr>
          <w:p w14:paraId="26071360" w14:textId="77777777" w:rsidR="0026756D" w:rsidRDefault="00A461FD">
            <w:pPr>
              <w:spacing w:after="0"/>
            </w:pPr>
            <w:r>
              <w:rPr>
                <w:b/>
                <w:color w:val="17365D"/>
                <w:sz w:val="14"/>
              </w:rPr>
              <w:t>Electrical Systems</w:t>
            </w:r>
          </w:p>
        </w:tc>
        <w:tc>
          <w:tcPr>
            <w:tcW w:w="2909" w:type="dxa"/>
            <w:shd w:val="clear" w:color="auto" w:fill="F3F5F6"/>
            <w:vAlign w:val="center"/>
          </w:tcPr>
          <w:p w14:paraId="787F13C0" w14:textId="77777777" w:rsidR="0026756D" w:rsidRDefault="00A461FD">
            <w:pPr>
              <w:spacing w:after="0"/>
            </w:pPr>
            <w:r>
              <w:rPr>
                <w:color w:val="25313C"/>
                <w:sz w:val="14"/>
              </w:rPr>
              <w:t>Circuits, switches, outputs, purposeful products</w:t>
            </w:r>
          </w:p>
        </w:tc>
        <w:tc>
          <w:tcPr>
            <w:tcW w:w="2909" w:type="dxa"/>
            <w:shd w:val="clear" w:color="auto" w:fill="F3F5F6"/>
            <w:vAlign w:val="center"/>
          </w:tcPr>
          <w:p w14:paraId="3E25B0B3" w14:textId="77777777" w:rsidR="0026756D" w:rsidRDefault="00A461FD">
            <w:pPr>
              <w:spacing w:after="0"/>
            </w:pPr>
            <w:r>
              <w:rPr>
                <w:color w:val="25313C"/>
                <w:sz w:val="14"/>
              </w:rPr>
              <w:t>A working electrical product to warn, signal or support wildlife protection</w:t>
            </w:r>
          </w:p>
        </w:tc>
      </w:tr>
      <w:tr w:rsidR="0026756D" w14:paraId="458B2FBB" w14:textId="77777777">
        <w:trPr>
          <w:cantSplit/>
        </w:trPr>
        <w:tc>
          <w:tcPr>
            <w:tcW w:w="2909" w:type="dxa"/>
            <w:shd w:val="clear" w:color="auto" w:fill="F3F5F6"/>
            <w:vAlign w:val="center"/>
          </w:tcPr>
          <w:p w14:paraId="49E90ADB" w14:textId="77777777" w:rsidR="0026756D" w:rsidRDefault="00A461FD">
            <w:pPr>
              <w:spacing w:after="0"/>
            </w:pPr>
            <w:r>
              <w:rPr>
                <w:b/>
                <w:color w:val="17365D"/>
                <w:sz w:val="14"/>
              </w:rPr>
              <w:t>Y4 U4</w:t>
            </w:r>
          </w:p>
        </w:tc>
        <w:tc>
          <w:tcPr>
            <w:tcW w:w="2909" w:type="dxa"/>
            <w:shd w:val="clear" w:color="auto" w:fill="F3F5F6"/>
            <w:vAlign w:val="center"/>
          </w:tcPr>
          <w:p w14:paraId="0C525066" w14:textId="77777777" w:rsidR="0026756D" w:rsidRDefault="00A461FD">
            <w:pPr>
              <w:spacing w:after="0"/>
            </w:pPr>
            <w:r>
              <w:rPr>
                <w:color w:val="25313C"/>
                <w:sz w:val="14"/>
              </w:rPr>
              <w:t>What is Life Like on Islands?</w:t>
            </w:r>
          </w:p>
        </w:tc>
        <w:tc>
          <w:tcPr>
            <w:tcW w:w="2909" w:type="dxa"/>
            <w:shd w:val="clear" w:color="auto" w:fill="F3F5F6"/>
            <w:vAlign w:val="center"/>
          </w:tcPr>
          <w:p w14:paraId="4CE30E8E" w14:textId="77777777" w:rsidR="0026756D" w:rsidRDefault="00A461FD">
            <w:pPr>
              <w:spacing w:after="0"/>
            </w:pPr>
            <w:r>
              <w:rPr>
                <w:b/>
                <w:color w:val="17365D"/>
                <w:sz w:val="14"/>
              </w:rPr>
              <w:t>Food</w:t>
            </w:r>
          </w:p>
        </w:tc>
        <w:tc>
          <w:tcPr>
            <w:tcW w:w="2909" w:type="dxa"/>
            <w:shd w:val="clear" w:color="auto" w:fill="F3F5F6"/>
            <w:vAlign w:val="center"/>
          </w:tcPr>
          <w:p w14:paraId="3DB22B96" w14:textId="77777777" w:rsidR="0026756D" w:rsidRDefault="00A461FD">
            <w:pPr>
              <w:spacing w:after="0"/>
            </w:pPr>
            <w:r>
              <w:rPr>
                <w:color w:val="25313C"/>
                <w:sz w:val="14"/>
              </w:rPr>
              <w:t>Seasonality, provenance, cooking techniques</w:t>
            </w:r>
          </w:p>
        </w:tc>
        <w:tc>
          <w:tcPr>
            <w:tcW w:w="2909" w:type="dxa"/>
            <w:shd w:val="clear" w:color="auto" w:fill="F3F5F6"/>
            <w:vAlign w:val="center"/>
          </w:tcPr>
          <w:p w14:paraId="773EF6B3" w14:textId="77777777" w:rsidR="0026756D" w:rsidRDefault="00A461FD">
            <w:pPr>
              <w:spacing w:after="0"/>
            </w:pPr>
            <w:r>
              <w:rPr>
                <w:color w:val="25313C"/>
                <w:sz w:val="14"/>
              </w:rPr>
              <w:t>A healthy savoury dish using seasonal ingredients</w:t>
            </w:r>
          </w:p>
        </w:tc>
      </w:tr>
      <w:tr w:rsidR="0026756D" w14:paraId="3F225096" w14:textId="77777777">
        <w:trPr>
          <w:cantSplit/>
        </w:trPr>
        <w:tc>
          <w:tcPr>
            <w:tcW w:w="2909" w:type="dxa"/>
            <w:shd w:val="clear" w:color="auto" w:fill="F3F5F6"/>
            <w:vAlign w:val="center"/>
          </w:tcPr>
          <w:p w14:paraId="07B2F8C5" w14:textId="77777777" w:rsidR="0026756D" w:rsidRDefault="00A461FD">
            <w:pPr>
              <w:spacing w:after="0"/>
            </w:pPr>
            <w:r>
              <w:rPr>
                <w:b/>
                <w:color w:val="17365D"/>
                <w:sz w:val="14"/>
              </w:rPr>
              <w:t>Y4 U6</w:t>
            </w:r>
          </w:p>
        </w:tc>
        <w:tc>
          <w:tcPr>
            <w:tcW w:w="2909" w:type="dxa"/>
            <w:shd w:val="clear" w:color="auto" w:fill="F3F5F6"/>
            <w:vAlign w:val="center"/>
          </w:tcPr>
          <w:p w14:paraId="77FE5D41" w14:textId="77777777" w:rsidR="0026756D" w:rsidRDefault="00A461FD">
            <w:pPr>
              <w:spacing w:after="0"/>
            </w:pPr>
            <w:r>
              <w:rPr>
                <w:color w:val="25313C"/>
                <w:sz w:val="14"/>
              </w:rPr>
              <w:t>How Has Our Local Area Changed?</w:t>
            </w:r>
          </w:p>
        </w:tc>
        <w:tc>
          <w:tcPr>
            <w:tcW w:w="2909" w:type="dxa"/>
            <w:shd w:val="clear" w:color="auto" w:fill="F3F5F6"/>
            <w:vAlign w:val="center"/>
          </w:tcPr>
          <w:p w14:paraId="744C6F96" w14:textId="77777777" w:rsidR="0026756D" w:rsidRDefault="00A461FD">
            <w:pPr>
              <w:spacing w:after="0"/>
            </w:pPr>
            <w:r>
              <w:rPr>
                <w:b/>
                <w:color w:val="17365D"/>
                <w:sz w:val="14"/>
              </w:rPr>
              <w:t>Structures</w:t>
            </w:r>
          </w:p>
        </w:tc>
        <w:tc>
          <w:tcPr>
            <w:tcW w:w="2909" w:type="dxa"/>
            <w:shd w:val="clear" w:color="auto" w:fill="F3F5F6"/>
            <w:vAlign w:val="center"/>
          </w:tcPr>
          <w:p w14:paraId="3361B9C4" w14:textId="77777777" w:rsidR="0026756D" w:rsidRDefault="00A461FD">
            <w:pPr>
              <w:spacing w:after="0"/>
            </w:pPr>
            <w:r>
              <w:rPr>
                <w:color w:val="25313C"/>
                <w:sz w:val="14"/>
              </w:rPr>
              <w:t>Frame structures, reinforcement, sustainable design</w:t>
            </w:r>
          </w:p>
        </w:tc>
        <w:tc>
          <w:tcPr>
            <w:tcW w:w="2909" w:type="dxa"/>
            <w:shd w:val="clear" w:color="auto" w:fill="F3F5F6"/>
            <w:vAlign w:val="center"/>
          </w:tcPr>
          <w:p w14:paraId="472059D0" w14:textId="77777777" w:rsidR="0026756D" w:rsidRDefault="00A461FD">
            <w:pPr>
              <w:spacing w:after="0"/>
            </w:pPr>
            <w:r>
              <w:rPr>
                <w:color w:val="25313C"/>
                <w:sz w:val="14"/>
              </w:rPr>
              <w:t>A model structure designed to improve or serve the local area</w:t>
            </w:r>
          </w:p>
        </w:tc>
      </w:tr>
      <w:tr w:rsidR="0026756D" w14:paraId="4F863812" w14:textId="77777777">
        <w:trPr>
          <w:cantSplit/>
        </w:trPr>
        <w:tc>
          <w:tcPr>
            <w:tcW w:w="2909" w:type="dxa"/>
            <w:vAlign w:val="center"/>
          </w:tcPr>
          <w:p w14:paraId="227A6409" w14:textId="77777777" w:rsidR="0026756D" w:rsidRDefault="00A461FD">
            <w:pPr>
              <w:spacing w:after="0"/>
            </w:pPr>
            <w:r>
              <w:rPr>
                <w:b/>
                <w:color w:val="17365D"/>
                <w:sz w:val="14"/>
              </w:rPr>
              <w:t>Y5 U2</w:t>
            </w:r>
          </w:p>
        </w:tc>
        <w:tc>
          <w:tcPr>
            <w:tcW w:w="2909" w:type="dxa"/>
            <w:vAlign w:val="center"/>
          </w:tcPr>
          <w:p w14:paraId="4C5C6311" w14:textId="77777777" w:rsidR="0026756D" w:rsidRDefault="00A461FD">
            <w:pPr>
              <w:spacing w:after="0"/>
            </w:pPr>
            <w:r>
              <w:rPr>
                <w:color w:val="25313C"/>
                <w:sz w:val="14"/>
              </w:rPr>
              <w:t>What Can We Learn from Anglo-Saxons?</w:t>
            </w:r>
          </w:p>
        </w:tc>
        <w:tc>
          <w:tcPr>
            <w:tcW w:w="2909" w:type="dxa"/>
            <w:vAlign w:val="center"/>
          </w:tcPr>
          <w:p w14:paraId="0F516D0E" w14:textId="77777777" w:rsidR="0026756D" w:rsidRDefault="00A461FD">
            <w:pPr>
              <w:spacing w:after="0"/>
            </w:pPr>
            <w:r>
              <w:rPr>
                <w:b/>
                <w:color w:val="17365D"/>
                <w:sz w:val="14"/>
              </w:rPr>
              <w:t>Textiles</w:t>
            </w:r>
          </w:p>
        </w:tc>
        <w:tc>
          <w:tcPr>
            <w:tcW w:w="2909" w:type="dxa"/>
            <w:vAlign w:val="center"/>
          </w:tcPr>
          <w:p w14:paraId="41D15873" w14:textId="77777777" w:rsidR="0026756D" w:rsidRDefault="00A461FD">
            <w:pPr>
              <w:spacing w:after="0"/>
            </w:pPr>
            <w:r>
              <w:rPr>
                <w:color w:val="25313C"/>
                <w:sz w:val="14"/>
              </w:rPr>
              <w:t>Pattern pieces, seams, fastenings, accuracy</w:t>
            </w:r>
          </w:p>
        </w:tc>
        <w:tc>
          <w:tcPr>
            <w:tcW w:w="2909" w:type="dxa"/>
            <w:vAlign w:val="center"/>
          </w:tcPr>
          <w:p w14:paraId="173B0D9F" w14:textId="77777777" w:rsidR="0026756D" w:rsidRDefault="00A461FD">
            <w:pPr>
              <w:spacing w:after="0"/>
            </w:pPr>
            <w:r>
              <w:rPr>
                <w:color w:val="25313C"/>
                <w:sz w:val="14"/>
              </w:rPr>
              <w:t>A functional textile product influenced by Anglo-Saxon design</w:t>
            </w:r>
          </w:p>
        </w:tc>
      </w:tr>
      <w:tr w:rsidR="0026756D" w14:paraId="17FC0D5F" w14:textId="77777777">
        <w:trPr>
          <w:cantSplit/>
        </w:trPr>
        <w:tc>
          <w:tcPr>
            <w:tcW w:w="2909" w:type="dxa"/>
            <w:vAlign w:val="center"/>
          </w:tcPr>
          <w:p w14:paraId="6B21E3ED" w14:textId="77777777" w:rsidR="0026756D" w:rsidRDefault="00A461FD">
            <w:pPr>
              <w:spacing w:after="0"/>
            </w:pPr>
            <w:r>
              <w:rPr>
                <w:b/>
                <w:color w:val="17365D"/>
                <w:sz w:val="14"/>
              </w:rPr>
              <w:t>Y5 U4</w:t>
            </w:r>
          </w:p>
        </w:tc>
        <w:tc>
          <w:tcPr>
            <w:tcW w:w="2909" w:type="dxa"/>
            <w:vAlign w:val="center"/>
          </w:tcPr>
          <w:p w14:paraId="0E31EFB0" w14:textId="77777777" w:rsidR="0026756D" w:rsidRDefault="00A461FD">
            <w:pPr>
              <w:spacing w:after="0"/>
            </w:pPr>
            <w:r>
              <w:rPr>
                <w:color w:val="25313C"/>
                <w:sz w:val="14"/>
              </w:rPr>
              <w:t>Why Is Education a Right?</w:t>
            </w:r>
          </w:p>
        </w:tc>
        <w:tc>
          <w:tcPr>
            <w:tcW w:w="2909" w:type="dxa"/>
            <w:vAlign w:val="center"/>
          </w:tcPr>
          <w:p w14:paraId="2CC4FEB1" w14:textId="77777777" w:rsidR="0026756D" w:rsidRDefault="00A461FD">
            <w:pPr>
              <w:spacing w:after="0"/>
            </w:pPr>
            <w:r>
              <w:rPr>
                <w:b/>
                <w:color w:val="17365D"/>
                <w:sz w:val="14"/>
              </w:rPr>
              <w:t>Electrical Systems</w:t>
            </w:r>
          </w:p>
        </w:tc>
        <w:tc>
          <w:tcPr>
            <w:tcW w:w="2909" w:type="dxa"/>
            <w:vAlign w:val="center"/>
          </w:tcPr>
          <w:p w14:paraId="1C6B9848" w14:textId="77777777" w:rsidR="0026756D" w:rsidRDefault="00A461FD">
            <w:pPr>
              <w:spacing w:after="0"/>
            </w:pPr>
            <w:r>
              <w:rPr>
                <w:color w:val="25313C"/>
                <w:sz w:val="14"/>
              </w:rPr>
              <w:t>More complex circuits, user-centred design</w:t>
            </w:r>
          </w:p>
        </w:tc>
        <w:tc>
          <w:tcPr>
            <w:tcW w:w="2909" w:type="dxa"/>
            <w:vAlign w:val="center"/>
          </w:tcPr>
          <w:p w14:paraId="66BDBCAC" w14:textId="77777777" w:rsidR="0026756D" w:rsidRDefault="00A461FD">
            <w:pPr>
              <w:spacing w:after="0"/>
            </w:pPr>
            <w:r>
              <w:rPr>
                <w:color w:val="25313C"/>
                <w:sz w:val="14"/>
              </w:rPr>
              <w:t>A functional electrical study aid for a specified user</w:t>
            </w:r>
          </w:p>
        </w:tc>
      </w:tr>
      <w:tr w:rsidR="0026756D" w14:paraId="254E908B" w14:textId="77777777">
        <w:trPr>
          <w:cantSplit/>
        </w:trPr>
        <w:tc>
          <w:tcPr>
            <w:tcW w:w="2909" w:type="dxa"/>
            <w:vAlign w:val="center"/>
          </w:tcPr>
          <w:p w14:paraId="3B99A4CB" w14:textId="77777777" w:rsidR="0026756D" w:rsidRDefault="00A461FD">
            <w:pPr>
              <w:spacing w:after="0"/>
            </w:pPr>
            <w:r>
              <w:rPr>
                <w:b/>
                <w:color w:val="17365D"/>
                <w:sz w:val="14"/>
              </w:rPr>
              <w:t>Y5 U5</w:t>
            </w:r>
          </w:p>
        </w:tc>
        <w:tc>
          <w:tcPr>
            <w:tcW w:w="2909" w:type="dxa"/>
            <w:vAlign w:val="center"/>
          </w:tcPr>
          <w:p w14:paraId="1053CAD4" w14:textId="77777777" w:rsidR="0026756D" w:rsidRDefault="00A461FD">
            <w:pPr>
              <w:spacing w:after="0"/>
            </w:pPr>
            <w:r>
              <w:rPr>
                <w:color w:val="25313C"/>
                <w:sz w:val="14"/>
              </w:rPr>
              <w:t>How Do Humans Impact the Environment?</w:t>
            </w:r>
          </w:p>
        </w:tc>
        <w:tc>
          <w:tcPr>
            <w:tcW w:w="2909" w:type="dxa"/>
            <w:vAlign w:val="center"/>
          </w:tcPr>
          <w:p w14:paraId="7998DAA3" w14:textId="77777777" w:rsidR="0026756D" w:rsidRDefault="00A461FD">
            <w:pPr>
              <w:spacing w:after="0"/>
            </w:pPr>
            <w:r>
              <w:rPr>
                <w:b/>
                <w:color w:val="17365D"/>
                <w:sz w:val="14"/>
              </w:rPr>
              <w:t>Food</w:t>
            </w:r>
          </w:p>
        </w:tc>
        <w:tc>
          <w:tcPr>
            <w:tcW w:w="2909" w:type="dxa"/>
            <w:vAlign w:val="center"/>
          </w:tcPr>
          <w:p w14:paraId="7808A52F" w14:textId="77777777" w:rsidR="0026756D" w:rsidRDefault="00A461FD">
            <w:pPr>
              <w:spacing w:after="0"/>
            </w:pPr>
            <w:r>
              <w:rPr>
                <w:color w:val="25313C"/>
                <w:sz w:val="14"/>
              </w:rPr>
              <w:t>Seasonality, sustainability, cooking techniques</w:t>
            </w:r>
          </w:p>
        </w:tc>
        <w:tc>
          <w:tcPr>
            <w:tcW w:w="2909" w:type="dxa"/>
            <w:vAlign w:val="center"/>
          </w:tcPr>
          <w:p w14:paraId="7EB5F395" w14:textId="77777777" w:rsidR="0026756D" w:rsidRDefault="00A461FD">
            <w:pPr>
              <w:spacing w:after="0"/>
            </w:pPr>
            <w:r>
              <w:rPr>
                <w:color w:val="25313C"/>
                <w:sz w:val="14"/>
              </w:rPr>
              <w:t>A healthy, predominantly savoury dish with lower environmental impact</w:t>
            </w:r>
          </w:p>
        </w:tc>
      </w:tr>
      <w:tr w:rsidR="0026756D" w14:paraId="2A987036" w14:textId="77777777">
        <w:trPr>
          <w:cantSplit/>
        </w:trPr>
        <w:tc>
          <w:tcPr>
            <w:tcW w:w="2909" w:type="dxa"/>
            <w:shd w:val="clear" w:color="auto" w:fill="F3F5F6"/>
            <w:vAlign w:val="center"/>
          </w:tcPr>
          <w:p w14:paraId="520BF03F" w14:textId="77777777" w:rsidR="0026756D" w:rsidRDefault="00A461FD">
            <w:pPr>
              <w:spacing w:after="0"/>
            </w:pPr>
            <w:r>
              <w:rPr>
                <w:b/>
                <w:color w:val="17365D"/>
                <w:sz w:val="14"/>
              </w:rPr>
              <w:t>Y6 U2</w:t>
            </w:r>
          </w:p>
        </w:tc>
        <w:tc>
          <w:tcPr>
            <w:tcW w:w="2909" w:type="dxa"/>
            <w:shd w:val="clear" w:color="auto" w:fill="F3F5F6"/>
            <w:vAlign w:val="center"/>
          </w:tcPr>
          <w:p w14:paraId="2F0C933B" w14:textId="77777777" w:rsidR="0026756D" w:rsidRDefault="00A461FD">
            <w:pPr>
              <w:spacing w:after="0"/>
            </w:pPr>
            <w:r>
              <w:rPr>
                <w:color w:val="25313C"/>
                <w:sz w:val="14"/>
              </w:rPr>
              <w:t>Why Should We Protect Endangered Species?</w:t>
            </w:r>
          </w:p>
        </w:tc>
        <w:tc>
          <w:tcPr>
            <w:tcW w:w="2909" w:type="dxa"/>
            <w:shd w:val="clear" w:color="auto" w:fill="F3F5F6"/>
            <w:vAlign w:val="center"/>
          </w:tcPr>
          <w:p w14:paraId="1078F8F5" w14:textId="77777777" w:rsidR="0026756D" w:rsidRDefault="00A461FD">
            <w:pPr>
              <w:spacing w:after="0"/>
            </w:pPr>
            <w:r>
              <w:rPr>
                <w:b/>
                <w:color w:val="17365D"/>
                <w:sz w:val="14"/>
              </w:rPr>
              <w:t>Programmable / Electrical Systems</w:t>
            </w:r>
          </w:p>
        </w:tc>
        <w:tc>
          <w:tcPr>
            <w:tcW w:w="2909" w:type="dxa"/>
            <w:shd w:val="clear" w:color="auto" w:fill="F3F5F6"/>
            <w:vAlign w:val="center"/>
          </w:tcPr>
          <w:p w14:paraId="0BF37D2A" w14:textId="77777777" w:rsidR="0026756D" w:rsidRDefault="00A461FD">
            <w:pPr>
              <w:spacing w:after="0"/>
            </w:pPr>
            <w:r>
              <w:rPr>
                <w:color w:val="25313C"/>
                <w:sz w:val="14"/>
              </w:rPr>
              <w:t>Sensors, inputs/outputs, programming, testing</w:t>
            </w:r>
          </w:p>
        </w:tc>
        <w:tc>
          <w:tcPr>
            <w:tcW w:w="2909" w:type="dxa"/>
            <w:shd w:val="clear" w:color="auto" w:fill="F3F5F6"/>
            <w:vAlign w:val="center"/>
          </w:tcPr>
          <w:p w14:paraId="1715638A" w14:textId="77777777" w:rsidR="0026756D" w:rsidRDefault="00A461FD">
            <w:pPr>
              <w:spacing w:after="0"/>
            </w:pPr>
            <w:r>
              <w:rPr>
                <w:color w:val="25313C"/>
                <w:sz w:val="14"/>
              </w:rPr>
              <w:t>A programmable conservation device</w:t>
            </w:r>
          </w:p>
        </w:tc>
      </w:tr>
      <w:tr w:rsidR="0026756D" w14:paraId="6846E022" w14:textId="77777777">
        <w:trPr>
          <w:cantSplit/>
        </w:trPr>
        <w:tc>
          <w:tcPr>
            <w:tcW w:w="2909" w:type="dxa"/>
            <w:shd w:val="clear" w:color="auto" w:fill="F3F5F6"/>
            <w:vAlign w:val="center"/>
          </w:tcPr>
          <w:p w14:paraId="3515A19B" w14:textId="77777777" w:rsidR="0026756D" w:rsidRDefault="00A461FD">
            <w:pPr>
              <w:spacing w:after="0"/>
            </w:pPr>
            <w:r>
              <w:rPr>
                <w:b/>
                <w:color w:val="17365D"/>
                <w:sz w:val="14"/>
              </w:rPr>
              <w:t>Y6 U4</w:t>
            </w:r>
          </w:p>
        </w:tc>
        <w:tc>
          <w:tcPr>
            <w:tcW w:w="2909" w:type="dxa"/>
            <w:shd w:val="clear" w:color="auto" w:fill="F3F5F6"/>
            <w:vAlign w:val="center"/>
          </w:tcPr>
          <w:p w14:paraId="19E596EB" w14:textId="77777777" w:rsidR="0026756D" w:rsidRDefault="00A461FD">
            <w:pPr>
              <w:spacing w:after="0"/>
            </w:pPr>
            <w:r>
              <w:rPr>
                <w:color w:val="25313C"/>
                <w:sz w:val="14"/>
              </w:rPr>
              <w:t>How Do Humans Adapt?</w:t>
            </w:r>
          </w:p>
        </w:tc>
        <w:tc>
          <w:tcPr>
            <w:tcW w:w="2909" w:type="dxa"/>
            <w:shd w:val="clear" w:color="auto" w:fill="F3F5F6"/>
            <w:vAlign w:val="center"/>
          </w:tcPr>
          <w:p w14:paraId="17DB8685" w14:textId="77777777" w:rsidR="0026756D" w:rsidRDefault="00A461FD">
            <w:pPr>
              <w:spacing w:after="0"/>
            </w:pPr>
            <w:r>
              <w:rPr>
                <w:b/>
                <w:color w:val="17365D"/>
                <w:sz w:val="14"/>
              </w:rPr>
              <w:t>Technical Textiles</w:t>
            </w:r>
          </w:p>
        </w:tc>
        <w:tc>
          <w:tcPr>
            <w:tcW w:w="2909" w:type="dxa"/>
            <w:shd w:val="clear" w:color="auto" w:fill="F3F5F6"/>
            <w:vAlign w:val="center"/>
          </w:tcPr>
          <w:p w14:paraId="5BC46B4A" w14:textId="77777777" w:rsidR="0026756D" w:rsidRDefault="00A461FD">
            <w:pPr>
              <w:spacing w:after="0"/>
            </w:pPr>
            <w:r>
              <w:rPr>
                <w:color w:val="25313C"/>
                <w:sz w:val="14"/>
              </w:rPr>
              <w:t>Functional properties, accurate construction, rigorous testing</w:t>
            </w:r>
          </w:p>
        </w:tc>
        <w:tc>
          <w:tcPr>
            <w:tcW w:w="2909" w:type="dxa"/>
            <w:shd w:val="clear" w:color="auto" w:fill="F3F5F6"/>
            <w:vAlign w:val="center"/>
          </w:tcPr>
          <w:p w14:paraId="1954E0F5" w14:textId="77777777" w:rsidR="0026756D" w:rsidRDefault="00A461FD">
            <w:pPr>
              <w:spacing w:after="0"/>
            </w:pPr>
            <w:r>
              <w:rPr>
                <w:color w:val="25313C"/>
                <w:sz w:val="14"/>
              </w:rPr>
              <w:t>A functional technical-textile product for a specified need</w:t>
            </w:r>
          </w:p>
        </w:tc>
      </w:tr>
      <w:tr w:rsidR="0026756D" w14:paraId="4605A754" w14:textId="77777777">
        <w:trPr>
          <w:cantSplit/>
        </w:trPr>
        <w:tc>
          <w:tcPr>
            <w:tcW w:w="2909" w:type="dxa"/>
            <w:shd w:val="clear" w:color="auto" w:fill="F3F5F6"/>
            <w:vAlign w:val="center"/>
          </w:tcPr>
          <w:p w14:paraId="02115CFC" w14:textId="77777777" w:rsidR="0026756D" w:rsidRDefault="00A461FD">
            <w:pPr>
              <w:spacing w:after="0"/>
            </w:pPr>
            <w:r>
              <w:rPr>
                <w:b/>
                <w:color w:val="17365D"/>
                <w:sz w:val="14"/>
              </w:rPr>
              <w:t>Y6 U5</w:t>
            </w:r>
          </w:p>
        </w:tc>
        <w:tc>
          <w:tcPr>
            <w:tcW w:w="2909" w:type="dxa"/>
            <w:shd w:val="clear" w:color="auto" w:fill="F3F5F6"/>
            <w:vAlign w:val="center"/>
          </w:tcPr>
          <w:p w14:paraId="6F28E0D9" w14:textId="77777777" w:rsidR="0026756D" w:rsidRDefault="00A461FD">
            <w:pPr>
              <w:spacing w:after="0"/>
            </w:pPr>
            <w:r>
              <w:rPr>
                <w:color w:val="25313C"/>
                <w:sz w:val="14"/>
              </w:rPr>
              <w:t>Why Do People Explore?</w:t>
            </w:r>
          </w:p>
        </w:tc>
        <w:tc>
          <w:tcPr>
            <w:tcW w:w="2909" w:type="dxa"/>
            <w:shd w:val="clear" w:color="auto" w:fill="F3F5F6"/>
            <w:vAlign w:val="center"/>
          </w:tcPr>
          <w:p w14:paraId="0E46D29C" w14:textId="77777777" w:rsidR="0026756D" w:rsidRDefault="00A461FD">
            <w:pPr>
              <w:spacing w:after="0"/>
            </w:pPr>
            <w:r>
              <w:rPr>
                <w:b/>
                <w:color w:val="17365D"/>
                <w:sz w:val="14"/>
              </w:rPr>
              <w:t>Mechanical Systems</w:t>
            </w:r>
          </w:p>
        </w:tc>
        <w:tc>
          <w:tcPr>
            <w:tcW w:w="2909" w:type="dxa"/>
            <w:shd w:val="clear" w:color="auto" w:fill="F3F5F6"/>
            <w:vAlign w:val="center"/>
          </w:tcPr>
          <w:p w14:paraId="4E0A52C2" w14:textId="77777777" w:rsidR="0026756D" w:rsidRDefault="00A461FD">
            <w:pPr>
              <w:spacing w:after="0"/>
            </w:pPr>
            <w:r>
              <w:rPr>
                <w:color w:val="25313C"/>
                <w:sz w:val="14"/>
              </w:rPr>
              <w:t>Gears, pulleys, cams, technical performance</w:t>
            </w:r>
          </w:p>
        </w:tc>
        <w:tc>
          <w:tcPr>
            <w:tcW w:w="2909" w:type="dxa"/>
            <w:shd w:val="clear" w:color="auto" w:fill="F3F5F6"/>
            <w:vAlign w:val="center"/>
          </w:tcPr>
          <w:p w14:paraId="7D15BD21" w14:textId="77777777" w:rsidR="0026756D" w:rsidRDefault="00A461FD">
            <w:pPr>
              <w:spacing w:after="0"/>
            </w:pPr>
            <w:r>
              <w:rPr>
                <w:color w:val="25313C"/>
                <w:sz w:val="14"/>
              </w:rPr>
              <w:t>A working exploration device using gears, pulleys or cams</w:t>
            </w:r>
          </w:p>
        </w:tc>
      </w:tr>
    </w:tbl>
    <w:p w14:paraId="61F12398" w14:textId="77777777" w:rsidR="0026756D" w:rsidRDefault="00A461FD">
      <w:r>
        <w:br w:type="page"/>
      </w:r>
    </w:p>
    <w:p w14:paraId="7AEF7580" w14:textId="77777777" w:rsidR="0026756D" w:rsidRDefault="00A461FD">
      <w:pPr>
        <w:pStyle w:val="Heading1"/>
      </w:pPr>
      <w:r>
        <w:lastRenderedPageBreak/>
        <w:t>3. Progression of Design Knowledge and Practice</w:t>
      </w:r>
    </w:p>
    <w:tbl>
      <w:tblPr>
        <w:tblStyle w:val="TableGrid"/>
        <w:tblW w:w="0" w:type="auto"/>
        <w:tblLook w:val="04A0" w:firstRow="1" w:lastRow="0" w:firstColumn="1" w:lastColumn="0" w:noHBand="0" w:noVBand="1"/>
      </w:tblPr>
      <w:tblGrid>
        <w:gridCol w:w="3633"/>
        <w:gridCol w:w="3633"/>
        <w:gridCol w:w="3634"/>
        <w:gridCol w:w="3634"/>
      </w:tblGrid>
      <w:tr w:rsidR="0026756D" w14:paraId="43168553" w14:textId="77777777">
        <w:trPr>
          <w:cantSplit/>
        </w:trPr>
        <w:tc>
          <w:tcPr>
            <w:tcW w:w="3636" w:type="dxa"/>
            <w:shd w:val="clear" w:color="auto" w:fill="17365D"/>
            <w:vAlign w:val="center"/>
          </w:tcPr>
          <w:p w14:paraId="4F7BB64C" w14:textId="77777777" w:rsidR="0026756D" w:rsidRDefault="00A461FD">
            <w:pPr>
              <w:spacing w:after="0"/>
            </w:pPr>
            <w:r>
              <w:rPr>
                <w:b/>
                <w:color w:val="FFFFFF"/>
                <w:sz w:val="15"/>
              </w:rPr>
              <w:t>Strand</w:t>
            </w:r>
          </w:p>
        </w:tc>
        <w:tc>
          <w:tcPr>
            <w:tcW w:w="3636" w:type="dxa"/>
            <w:shd w:val="clear" w:color="auto" w:fill="17365D"/>
            <w:vAlign w:val="center"/>
          </w:tcPr>
          <w:p w14:paraId="580D52C1" w14:textId="77777777" w:rsidR="0026756D" w:rsidRDefault="00A461FD">
            <w:pPr>
              <w:spacing w:after="0"/>
            </w:pPr>
            <w:r>
              <w:rPr>
                <w:b/>
                <w:color w:val="FFFFFF"/>
                <w:sz w:val="15"/>
              </w:rPr>
              <w:t>KS1 foundations</w:t>
            </w:r>
          </w:p>
        </w:tc>
        <w:tc>
          <w:tcPr>
            <w:tcW w:w="3636" w:type="dxa"/>
            <w:shd w:val="clear" w:color="auto" w:fill="17365D"/>
            <w:vAlign w:val="center"/>
          </w:tcPr>
          <w:p w14:paraId="122CAB74" w14:textId="77777777" w:rsidR="0026756D" w:rsidRDefault="00A461FD">
            <w:pPr>
              <w:spacing w:after="0"/>
            </w:pPr>
            <w:r>
              <w:rPr>
                <w:b/>
                <w:color w:val="FFFFFF"/>
                <w:sz w:val="15"/>
              </w:rPr>
              <w:t>Lower KS2 development</w:t>
            </w:r>
          </w:p>
        </w:tc>
        <w:tc>
          <w:tcPr>
            <w:tcW w:w="3636" w:type="dxa"/>
            <w:shd w:val="clear" w:color="auto" w:fill="17365D"/>
            <w:vAlign w:val="center"/>
          </w:tcPr>
          <w:p w14:paraId="56BA45D9" w14:textId="77777777" w:rsidR="0026756D" w:rsidRDefault="00A461FD">
            <w:pPr>
              <w:spacing w:after="0"/>
            </w:pPr>
            <w:r>
              <w:rPr>
                <w:b/>
                <w:color w:val="FFFFFF"/>
                <w:sz w:val="15"/>
              </w:rPr>
              <w:t>Upper KS2 sophistication</w:t>
            </w:r>
          </w:p>
        </w:tc>
      </w:tr>
      <w:tr w:rsidR="0026756D" w14:paraId="417D2F34" w14:textId="77777777">
        <w:trPr>
          <w:cantSplit/>
        </w:trPr>
        <w:tc>
          <w:tcPr>
            <w:tcW w:w="3636" w:type="dxa"/>
            <w:shd w:val="clear" w:color="auto" w:fill="EAF2F8"/>
            <w:vAlign w:val="center"/>
          </w:tcPr>
          <w:p w14:paraId="5205A5C8" w14:textId="77777777" w:rsidR="0026756D" w:rsidRDefault="00A461FD">
            <w:pPr>
              <w:spacing w:after="0"/>
            </w:pPr>
            <w:r>
              <w:rPr>
                <w:b/>
                <w:color w:val="17365D"/>
                <w:sz w:val="14"/>
              </w:rPr>
              <w:t>Investigating products</w:t>
            </w:r>
          </w:p>
        </w:tc>
        <w:tc>
          <w:tcPr>
            <w:tcW w:w="3636" w:type="dxa"/>
            <w:vAlign w:val="center"/>
          </w:tcPr>
          <w:p w14:paraId="3DB5C153" w14:textId="77777777" w:rsidR="0026756D" w:rsidRDefault="00A461FD">
            <w:pPr>
              <w:spacing w:after="0"/>
            </w:pPr>
            <w:r>
              <w:rPr>
                <w:color w:val="25313C"/>
                <w:sz w:val="14"/>
              </w:rPr>
              <w:t>Explore familiar products; say who they are for and what they do; notice simple materials and mechanisms.</w:t>
            </w:r>
          </w:p>
        </w:tc>
        <w:tc>
          <w:tcPr>
            <w:tcW w:w="3636" w:type="dxa"/>
            <w:vAlign w:val="center"/>
          </w:tcPr>
          <w:p w14:paraId="00C65490" w14:textId="77777777" w:rsidR="0026756D" w:rsidRDefault="00A461FD">
            <w:pPr>
              <w:spacing w:after="0"/>
            </w:pPr>
            <w:r>
              <w:rPr>
                <w:color w:val="25313C"/>
                <w:sz w:val="14"/>
              </w:rPr>
              <w:t>Investigate products and systems in context; identify materials, components, construction and how these meet user needs.</w:t>
            </w:r>
          </w:p>
        </w:tc>
        <w:tc>
          <w:tcPr>
            <w:tcW w:w="3636" w:type="dxa"/>
            <w:vAlign w:val="center"/>
          </w:tcPr>
          <w:p w14:paraId="53A6CFC2" w14:textId="77777777" w:rsidR="0026756D" w:rsidRDefault="00A461FD">
            <w:pPr>
              <w:spacing w:after="0"/>
            </w:pPr>
            <w:r>
              <w:rPr>
                <w:color w:val="25313C"/>
                <w:sz w:val="14"/>
              </w:rPr>
              <w:t>Analyse products critically; identify trade-offs, innovation, sustainability and technical performance; use findings to shape design decisions.</w:t>
            </w:r>
          </w:p>
        </w:tc>
      </w:tr>
      <w:tr w:rsidR="0026756D" w14:paraId="029C6266" w14:textId="77777777">
        <w:trPr>
          <w:cantSplit/>
        </w:trPr>
        <w:tc>
          <w:tcPr>
            <w:tcW w:w="3636" w:type="dxa"/>
            <w:shd w:val="clear" w:color="auto" w:fill="EAF2F8"/>
            <w:vAlign w:val="center"/>
          </w:tcPr>
          <w:p w14:paraId="7A88A824" w14:textId="77777777" w:rsidR="0026756D" w:rsidRDefault="00A461FD">
            <w:pPr>
              <w:spacing w:after="0"/>
            </w:pPr>
            <w:r>
              <w:rPr>
                <w:b/>
                <w:color w:val="17365D"/>
                <w:sz w:val="14"/>
              </w:rPr>
              <w:t>User, purpose &amp; criteria</w:t>
            </w:r>
          </w:p>
        </w:tc>
        <w:tc>
          <w:tcPr>
            <w:tcW w:w="3636" w:type="dxa"/>
            <w:vAlign w:val="center"/>
          </w:tcPr>
          <w:p w14:paraId="67A76D81" w14:textId="77777777" w:rsidR="0026756D" w:rsidRDefault="00A461FD">
            <w:pPr>
              <w:spacing w:after="0"/>
            </w:pPr>
            <w:r>
              <w:rPr>
                <w:color w:val="25313C"/>
                <w:sz w:val="14"/>
              </w:rPr>
              <w:t>Design for a simple stated user/purpose; contribute to simple criteria.</w:t>
            </w:r>
          </w:p>
        </w:tc>
        <w:tc>
          <w:tcPr>
            <w:tcW w:w="3636" w:type="dxa"/>
            <w:vAlign w:val="center"/>
          </w:tcPr>
          <w:p w14:paraId="1D20D498" w14:textId="77777777" w:rsidR="0026756D" w:rsidRDefault="00A461FD">
            <w:pPr>
              <w:spacing w:after="0"/>
            </w:pPr>
            <w:r>
              <w:rPr>
                <w:color w:val="25313C"/>
                <w:sz w:val="14"/>
              </w:rPr>
              <w:t>Identify users and purposes; generate increasingly specific, measurable design criteria.</w:t>
            </w:r>
          </w:p>
        </w:tc>
        <w:tc>
          <w:tcPr>
            <w:tcW w:w="3636" w:type="dxa"/>
            <w:vAlign w:val="center"/>
          </w:tcPr>
          <w:p w14:paraId="0F887FD2" w14:textId="77777777" w:rsidR="0026756D" w:rsidRDefault="00A461FD">
            <w:pPr>
              <w:spacing w:after="0"/>
            </w:pPr>
            <w:r>
              <w:rPr>
                <w:color w:val="25313C"/>
                <w:sz w:val="14"/>
              </w:rPr>
              <w:t>Research and prioritise user needs; develop precise criteria balancing function, reliability, appearance, sustainability and constraints.</w:t>
            </w:r>
          </w:p>
        </w:tc>
      </w:tr>
      <w:tr w:rsidR="0026756D" w14:paraId="363A4661" w14:textId="77777777">
        <w:trPr>
          <w:cantSplit/>
        </w:trPr>
        <w:tc>
          <w:tcPr>
            <w:tcW w:w="3636" w:type="dxa"/>
            <w:shd w:val="clear" w:color="auto" w:fill="EAF2F8"/>
            <w:vAlign w:val="center"/>
          </w:tcPr>
          <w:p w14:paraId="4477A4FE" w14:textId="77777777" w:rsidR="0026756D" w:rsidRDefault="00A461FD">
            <w:pPr>
              <w:spacing w:after="0"/>
            </w:pPr>
            <w:r>
              <w:rPr>
                <w:b/>
                <w:color w:val="17365D"/>
                <w:sz w:val="14"/>
              </w:rPr>
              <w:t>Generating &amp; communicating ideas</w:t>
            </w:r>
          </w:p>
        </w:tc>
        <w:tc>
          <w:tcPr>
            <w:tcW w:w="3636" w:type="dxa"/>
            <w:vAlign w:val="center"/>
          </w:tcPr>
          <w:p w14:paraId="3D01781F" w14:textId="77777777" w:rsidR="0026756D" w:rsidRDefault="00A461FD">
            <w:pPr>
              <w:spacing w:after="0"/>
            </w:pPr>
            <w:r>
              <w:rPr>
                <w:color w:val="25313C"/>
                <w:sz w:val="14"/>
              </w:rPr>
              <w:t>Talk, draw, label and use simple templates/models.</w:t>
            </w:r>
          </w:p>
        </w:tc>
        <w:tc>
          <w:tcPr>
            <w:tcW w:w="3636" w:type="dxa"/>
            <w:vAlign w:val="center"/>
          </w:tcPr>
          <w:p w14:paraId="7C6A118D" w14:textId="77777777" w:rsidR="0026756D" w:rsidRDefault="00A461FD">
            <w:pPr>
              <w:spacing w:after="0"/>
            </w:pPr>
            <w:r>
              <w:rPr>
                <w:color w:val="25313C"/>
                <w:sz w:val="14"/>
              </w:rPr>
              <w:t>Use annotated sketches, pattern pieces, prototypes, models and simple cross-sectional views.</w:t>
            </w:r>
          </w:p>
        </w:tc>
        <w:tc>
          <w:tcPr>
            <w:tcW w:w="3636" w:type="dxa"/>
            <w:vAlign w:val="center"/>
          </w:tcPr>
          <w:p w14:paraId="0C305BB1" w14:textId="77777777" w:rsidR="0026756D" w:rsidRDefault="00A461FD">
            <w:pPr>
              <w:spacing w:after="0"/>
            </w:pPr>
            <w:r>
              <w:rPr>
                <w:color w:val="25313C"/>
                <w:sz w:val="14"/>
              </w:rPr>
              <w:t>Use increasingly precise technical diagrams, exploded/digital/CAD drawings where appropriate, prototypes and specifications.</w:t>
            </w:r>
          </w:p>
        </w:tc>
      </w:tr>
      <w:tr w:rsidR="0026756D" w14:paraId="3E83861F" w14:textId="77777777">
        <w:trPr>
          <w:cantSplit/>
        </w:trPr>
        <w:tc>
          <w:tcPr>
            <w:tcW w:w="3636" w:type="dxa"/>
            <w:shd w:val="clear" w:color="auto" w:fill="EAF2F8"/>
            <w:vAlign w:val="center"/>
          </w:tcPr>
          <w:p w14:paraId="74AAD01A" w14:textId="77777777" w:rsidR="0026756D" w:rsidRDefault="00A461FD">
            <w:pPr>
              <w:spacing w:after="0"/>
            </w:pPr>
            <w:r>
              <w:rPr>
                <w:b/>
                <w:color w:val="17365D"/>
                <w:sz w:val="14"/>
              </w:rPr>
              <w:t>Materials &amp; components</w:t>
            </w:r>
          </w:p>
        </w:tc>
        <w:tc>
          <w:tcPr>
            <w:tcW w:w="3636" w:type="dxa"/>
            <w:vAlign w:val="center"/>
          </w:tcPr>
          <w:p w14:paraId="57FE5F9E" w14:textId="77777777" w:rsidR="0026756D" w:rsidRDefault="00A461FD">
            <w:pPr>
              <w:spacing w:after="0"/>
            </w:pPr>
            <w:r>
              <w:rPr>
                <w:color w:val="25313C"/>
                <w:sz w:val="14"/>
              </w:rPr>
              <w:t>Select from a limited range based on simple properties; cut, shape and join safely.</w:t>
            </w:r>
          </w:p>
        </w:tc>
        <w:tc>
          <w:tcPr>
            <w:tcW w:w="3636" w:type="dxa"/>
            <w:vAlign w:val="center"/>
          </w:tcPr>
          <w:p w14:paraId="54A71913" w14:textId="77777777" w:rsidR="0026756D" w:rsidRDefault="00A461FD">
            <w:pPr>
              <w:spacing w:after="0"/>
            </w:pPr>
            <w:r>
              <w:rPr>
                <w:color w:val="25313C"/>
                <w:sz w:val="14"/>
              </w:rPr>
              <w:t>Select materials/components for strength, rigidity, flexibility, durability, insulation, appearance or food properties.</w:t>
            </w:r>
          </w:p>
        </w:tc>
        <w:tc>
          <w:tcPr>
            <w:tcW w:w="3636" w:type="dxa"/>
            <w:vAlign w:val="center"/>
          </w:tcPr>
          <w:p w14:paraId="2979BE3A" w14:textId="77777777" w:rsidR="0026756D" w:rsidRDefault="00A461FD">
            <w:pPr>
              <w:spacing w:after="0"/>
            </w:pPr>
            <w:r>
              <w:rPr>
                <w:color w:val="25313C"/>
                <w:sz w:val="14"/>
              </w:rPr>
              <w:t>Justify selection using functional properties, sustainability, accuracy, cost/user needs and technical requirements.</w:t>
            </w:r>
          </w:p>
        </w:tc>
      </w:tr>
      <w:tr w:rsidR="0026756D" w14:paraId="496C962F" w14:textId="77777777">
        <w:trPr>
          <w:cantSplit/>
        </w:trPr>
        <w:tc>
          <w:tcPr>
            <w:tcW w:w="3636" w:type="dxa"/>
            <w:shd w:val="clear" w:color="auto" w:fill="EAF2F8"/>
            <w:vAlign w:val="center"/>
          </w:tcPr>
          <w:p w14:paraId="56BD1EF0" w14:textId="77777777" w:rsidR="0026756D" w:rsidRDefault="00A461FD">
            <w:pPr>
              <w:spacing w:after="0"/>
            </w:pPr>
            <w:r>
              <w:rPr>
                <w:b/>
                <w:color w:val="17365D"/>
                <w:sz w:val="14"/>
              </w:rPr>
              <w:t>Making &amp; accuracy</w:t>
            </w:r>
          </w:p>
        </w:tc>
        <w:tc>
          <w:tcPr>
            <w:tcW w:w="3636" w:type="dxa"/>
            <w:vAlign w:val="center"/>
          </w:tcPr>
          <w:p w14:paraId="3058C890" w14:textId="77777777" w:rsidR="0026756D" w:rsidRDefault="00A461FD">
            <w:pPr>
              <w:spacing w:after="0"/>
            </w:pPr>
            <w:r>
              <w:rPr>
                <w:color w:val="25313C"/>
                <w:sz w:val="14"/>
              </w:rPr>
              <w:t>Use basic tools and joining techniques with growing control.</w:t>
            </w:r>
          </w:p>
        </w:tc>
        <w:tc>
          <w:tcPr>
            <w:tcW w:w="3636" w:type="dxa"/>
            <w:vAlign w:val="center"/>
          </w:tcPr>
          <w:p w14:paraId="5912FAF4" w14:textId="77777777" w:rsidR="0026756D" w:rsidRDefault="00A461FD">
            <w:pPr>
              <w:spacing w:after="0"/>
            </w:pPr>
            <w:r>
              <w:rPr>
                <w:color w:val="25313C"/>
                <w:sz w:val="14"/>
              </w:rPr>
              <w:t>Measure, mark, cut, join and assemble with greater accuracy; use seams, reinforcement, circuits and mechanisms purposefully.</w:t>
            </w:r>
          </w:p>
        </w:tc>
        <w:tc>
          <w:tcPr>
            <w:tcW w:w="3636" w:type="dxa"/>
            <w:vAlign w:val="center"/>
          </w:tcPr>
          <w:p w14:paraId="483236C9" w14:textId="77777777" w:rsidR="0026756D" w:rsidRDefault="00A461FD">
            <w:pPr>
              <w:spacing w:after="0"/>
            </w:pPr>
            <w:r>
              <w:rPr>
                <w:color w:val="25313C"/>
                <w:sz w:val="14"/>
              </w:rPr>
              <w:t>Construct accurately and independently; integrate multiple components/systems; manage tolerances and functional detail.</w:t>
            </w:r>
          </w:p>
        </w:tc>
      </w:tr>
      <w:tr w:rsidR="0026756D" w14:paraId="6F9CD484" w14:textId="77777777">
        <w:trPr>
          <w:cantSplit/>
        </w:trPr>
        <w:tc>
          <w:tcPr>
            <w:tcW w:w="3636" w:type="dxa"/>
            <w:shd w:val="clear" w:color="auto" w:fill="EAF2F8"/>
            <w:vAlign w:val="center"/>
          </w:tcPr>
          <w:p w14:paraId="65CA68C1" w14:textId="77777777" w:rsidR="0026756D" w:rsidRDefault="00A461FD">
            <w:pPr>
              <w:spacing w:after="0"/>
            </w:pPr>
            <w:r>
              <w:rPr>
                <w:b/>
                <w:color w:val="17365D"/>
                <w:sz w:val="14"/>
              </w:rPr>
              <w:t>Testing &amp; iteration</w:t>
            </w:r>
          </w:p>
        </w:tc>
        <w:tc>
          <w:tcPr>
            <w:tcW w:w="3636" w:type="dxa"/>
            <w:vAlign w:val="center"/>
          </w:tcPr>
          <w:p w14:paraId="2121B298" w14:textId="77777777" w:rsidR="0026756D" w:rsidRDefault="00A461FD">
            <w:pPr>
              <w:spacing w:after="0"/>
            </w:pPr>
            <w:r>
              <w:rPr>
                <w:color w:val="25313C"/>
                <w:sz w:val="14"/>
              </w:rPr>
              <w:t>Test whether a product works; make a simple improvement.</w:t>
            </w:r>
          </w:p>
        </w:tc>
        <w:tc>
          <w:tcPr>
            <w:tcW w:w="3636" w:type="dxa"/>
            <w:vAlign w:val="center"/>
          </w:tcPr>
          <w:p w14:paraId="24CD3C13" w14:textId="77777777" w:rsidR="0026756D" w:rsidRDefault="00A461FD">
            <w:pPr>
              <w:spacing w:after="0"/>
            </w:pPr>
            <w:r>
              <w:rPr>
                <w:color w:val="25313C"/>
                <w:sz w:val="14"/>
              </w:rPr>
              <w:t>Test against criteria and user need; identify causes of failure and refine designs/products.</w:t>
            </w:r>
          </w:p>
        </w:tc>
        <w:tc>
          <w:tcPr>
            <w:tcW w:w="3636" w:type="dxa"/>
            <w:vAlign w:val="center"/>
          </w:tcPr>
          <w:p w14:paraId="708669FC" w14:textId="77777777" w:rsidR="0026756D" w:rsidRDefault="00A461FD">
            <w:pPr>
              <w:spacing w:after="0"/>
            </w:pPr>
            <w:r>
              <w:rPr>
                <w:color w:val="25313C"/>
                <w:sz w:val="14"/>
              </w:rPr>
              <w:t>Plan systematic tests; gather evidence, evaluate reliability/performance and iterate in response to evidence and user feedback.</w:t>
            </w:r>
          </w:p>
        </w:tc>
      </w:tr>
      <w:tr w:rsidR="0026756D" w14:paraId="7B656F7A" w14:textId="77777777">
        <w:trPr>
          <w:cantSplit/>
        </w:trPr>
        <w:tc>
          <w:tcPr>
            <w:tcW w:w="3636" w:type="dxa"/>
            <w:shd w:val="clear" w:color="auto" w:fill="EAF2F8"/>
            <w:vAlign w:val="center"/>
          </w:tcPr>
          <w:p w14:paraId="6E91C26A" w14:textId="77777777" w:rsidR="0026756D" w:rsidRDefault="00A461FD">
            <w:pPr>
              <w:spacing w:after="0"/>
            </w:pPr>
            <w:r>
              <w:rPr>
                <w:b/>
                <w:color w:val="17365D"/>
                <w:sz w:val="14"/>
              </w:rPr>
              <w:t>Evaluation</w:t>
            </w:r>
          </w:p>
        </w:tc>
        <w:tc>
          <w:tcPr>
            <w:tcW w:w="3636" w:type="dxa"/>
            <w:vAlign w:val="center"/>
          </w:tcPr>
          <w:p w14:paraId="68DC3D17" w14:textId="77777777" w:rsidR="0026756D" w:rsidRDefault="00A461FD">
            <w:pPr>
              <w:spacing w:after="0"/>
            </w:pPr>
            <w:r>
              <w:rPr>
                <w:color w:val="25313C"/>
                <w:sz w:val="14"/>
              </w:rPr>
              <w:t>Say what works, what they like and one thing to improve.</w:t>
            </w:r>
          </w:p>
        </w:tc>
        <w:tc>
          <w:tcPr>
            <w:tcW w:w="3636" w:type="dxa"/>
            <w:vAlign w:val="center"/>
          </w:tcPr>
          <w:p w14:paraId="64207A70" w14:textId="77777777" w:rsidR="0026756D" w:rsidRDefault="00A461FD">
            <w:pPr>
              <w:spacing w:after="0"/>
            </w:pPr>
            <w:r>
              <w:rPr>
                <w:color w:val="25313C"/>
                <w:sz w:val="14"/>
              </w:rPr>
              <w:t>Evaluate against design criteria and explain specific strengths/improvements.</w:t>
            </w:r>
          </w:p>
        </w:tc>
        <w:tc>
          <w:tcPr>
            <w:tcW w:w="3636" w:type="dxa"/>
            <w:vAlign w:val="center"/>
          </w:tcPr>
          <w:p w14:paraId="4D0607C8" w14:textId="77777777" w:rsidR="0026756D" w:rsidRDefault="00A461FD">
            <w:pPr>
              <w:spacing w:after="0"/>
            </w:pPr>
            <w:r>
              <w:rPr>
                <w:color w:val="25313C"/>
                <w:sz w:val="14"/>
              </w:rPr>
              <w:t>Critically evaluate against user need, technical performance, sustainability and constraints; justify modifications.</w:t>
            </w:r>
          </w:p>
        </w:tc>
      </w:tr>
      <w:tr w:rsidR="0026756D" w14:paraId="2AEC8B6C" w14:textId="77777777">
        <w:trPr>
          <w:cantSplit/>
        </w:trPr>
        <w:tc>
          <w:tcPr>
            <w:tcW w:w="3636" w:type="dxa"/>
            <w:shd w:val="clear" w:color="auto" w:fill="EAF2F8"/>
            <w:vAlign w:val="center"/>
          </w:tcPr>
          <w:p w14:paraId="7D7283C4" w14:textId="77777777" w:rsidR="0026756D" w:rsidRDefault="00A461FD">
            <w:pPr>
              <w:spacing w:after="0"/>
            </w:pPr>
            <w:r>
              <w:rPr>
                <w:b/>
                <w:color w:val="17365D"/>
                <w:sz w:val="14"/>
              </w:rPr>
              <w:t>Technical knowledge</w:t>
            </w:r>
          </w:p>
        </w:tc>
        <w:tc>
          <w:tcPr>
            <w:tcW w:w="3636" w:type="dxa"/>
            <w:vAlign w:val="center"/>
          </w:tcPr>
          <w:p w14:paraId="2D35FE80" w14:textId="77777777" w:rsidR="0026756D" w:rsidRDefault="00A461FD">
            <w:pPr>
              <w:spacing w:after="0"/>
            </w:pPr>
            <w:r>
              <w:rPr>
                <w:color w:val="25313C"/>
                <w:sz w:val="14"/>
              </w:rPr>
              <w:t>Build early knowledge of stability, joining, wheels/axles, sliders/levers, textiles and food preparation.</w:t>
            </w:r>
          </w:p>
        </w:tc>
        <w:tc>
          <w:tcPr>
            <w:tcW w:w="3636" w:type="dxa"/>
            <w:vAlign w:val="center"/>
          </w:tcPr>
          <w:p w14:paraId="0B713790" w14:textId="77777777" w:rsidR="0026756D" w:rsidRDefault="00A461FD">
            <w:pPr>
              <w:spacing w:after="0"/>
            </w:pPr>
            <w:r>
              <w:rPr>
                <w:color w:val="25313C"/>
                <w:sz w:val="14"/>
              </w:rPr>
              <w:t>Develop structures, linkages, electrical systems, seams/pattern pieces, seasonality and cooking techniques.</w:t>
            </w:r>
          </w:p>
        </w:tc>
        <w:tc>
          <w:tcPr>
            <w:tcW w:w="3636" w:type="dxa"/>
            <w:vAlign w:val="center"/>
          </w:tcPr>
          <w:p w14:paraId="116D5898" w14:textId="77777777" w:rsidR="0026756D" w:rsidRDefault="00A461FD">
            <w:pPr>
              <w:spacing w:after="0"/>
            </w:pPr>
            <w:r>
              <w:rPr>
                <w:color w:val="25313C"/>
                <w:sz w:val="14"/>
              </w:rPr>
              <w:t>Apply more complex circuits, programmable control, technical textiles, gears/pulleys/cams, sustainable food and rigorous testing.</w:t>
            </w:r>
          </w:p>
        </w:tc>
      </w:tr>
    </w:tbl>
    <w:p w14:paraId="4FAD7DA8" w14:textId="77777777" w:rsidR="0026756D" w:rsidRDefault="00A461FD">
      <w:r>
        <w:br w:type="page"/>
      </w:r>
    </w:p>
    <w:p w14:paraId="4DBA848D" w14:textId="77777777" w:rsidR="0026756D" w:rsidRDefault="00A461FD">
      <w:pPr>
        <w:pStyle w:val="Heading1"/>
      </w:pPr>
      <w:r>
        <w:lastRenderedPageBreak/>
        <w:t>4. Technical Knowledge Progression by Domain</w:t>
      </w:r>
    </w:p>
    <w:tbl>
      <w:tblPr>
        <w:tblStyle w:val="TableGrid"/>
        <w:tblW w:w="0" w:type="auto"/>
        <w:tblLook w:val="04A0" w:firstRow="1" w:lastRow="0" w:firstColumn="1" w:lastColumn="0" w:noHBand="0" w:noVBand="1"/>
      </w:tblPr>
      <w:tblGrid>
        <w:gridCol w:w="2422"/>
        <w:gridCol w:w="2423"/>
        <w:gridCol w:w="2422"/>
        <w:gridCol w:w="2422"/>
        <w:gridCol w:w="2422"/>
        <w:gridCol w:w="2423"/>
      </w:tblGrid>
      <w:tr w:rsidR="0026756D" w14:paraId="56279A8D" w14:textId="77777777">
        <w:trPr>
          <w:cantSplit/>
        </w:trPr>
        <w:tc>
          <w:tcPr>
            <w:tcW w:w="2424" w:type="dxa"/>
            <w:shd w:val="clear" w:color="auto" w:fill="17365D"/>
            <w:vAlign w:val="center"/>
          </w:tcPr>
          <w:p w14:paraId="077BEBFE" w14:textId="77777777" w:rsidR="0026756D" w:rsidRDefault="00A461FD">
            <w:pPr>
              <w:spacing w:after="0"/>
            </w:pPr>
            <w:r>
              <w:rPr>
                <w:b/>
                <w:color w:val="FFFFFF"/>
                <w:sz w:val="15"/>
              </w:rPr>
              <w:t>Domain</w:t>
            </w:r>
          </w:p>
        </w:tc>
        <w:tc>
          <w:tcPr>
            <w:tcW w:w="2424" w:type="dxa"/>
            <w:shd w:val="clear" w:color="auto" w:fill="17365D"/>
            <w:vAlign w:val="center"/>
          </w:tcPr>
          <w:p w14:paraId="38192FCA" w14:textId="77777777" w:rsidR="0026756D" w:rsidRDefault="00A461FD">
            <w:pPr>
              <w:spacing w:after="0"/>
            </w:pPr>
            <w:r>
              <w:rPr>
                <w:b/>
                <w:color w:val="FFFFFF"/>
                <w:sz w:val="15"/>
              </w:rPr>
              <w:t>Foundation</w:t>
            </w:r>
          </w:p>
        </w:tc>
        <w:tc>
          <w:tcPr>
            <w:tcW w:w="2424" w:type="dxa"/>
            <w:shd w:val="clear" w:color="auto" w:fill="17365D"/>
            <w:vAlign w:val="center"/>
          </w:tcPr>
          <w:p w14:paraId="394B1AEB" w14:textId="77777777" w:rsidR="0026756D" w:rsidRDefault="00A461FD">
            <w:pPr>
              <w:spacing w:after="0"/>
            </w:pPr>
            <w:r>
              <w:rPr>
                <w:b/>
                <w:color w:val="FFFFFF"/>
                <w:sz w:val="15"/>
              </w:rPr>
              <w:t>Next step</w:t>
            </w:r>
          </w:p>
        </w:tc>
        <w:tc>
          <w:tcPr>
            <w:tcW w:w="2424" w:type="dxa"/>
            <w:shd w:val="clear" w:color="auto" w:fill="17365D"/>
            <w:vAlign w:val="center"/>
          </w:tcPr>
          <w:p w14:paraId="11548E9A" w14:textId="77777777" w:rsidR="0026756D" w:rsidRDefault="00A461FD">
            <w:pPr>
              <w:spacing w:after="0"/>
            </w:pPr>
            <w:r>
              <w:rPr>
                <w:b/>
                <w:color w:val="FFFFFF"/>
                <w:sz w:val="15"/>
              </w:rPr>
              <w:t>Further development</w:t>
            </w:r>
          </w:p>
        </w:tc>
        <w:tc>
          <w:tcPr>
            <w:tcW w:w="2424" w:type="dxa"/>
            <w:shd w:val="clear" w:color="auto" w:fill="17365D"/>
            <w:vAlign w:val="center"/>
          </w:tcPr>
          <w:p w14:paraId="73EF6CA1" w14:textId="77777777" w:rsidR="0026756D" w:rsidRDefault="00A461FD">
            <w:pPr>
              <w:spacing w:after="0"/>
            </w:pPr>
            <w:r>
              <w:rPr>
                <w:b/>
                <w:color w:val="FFFFFF"/>
                <w:sz w:val="15"/>
              </w:rPr>
              <w:t>Advanced</w:t>
            </w:r>
          </w:p>
        </w:tc>
        <w:tc>
          <w:tcPr>
            <w:tcW w:w="2424" w:type="dxa"/>
            <w:shd w:val="clear" w:color="auto" w:fill="17365D"/>
            <w:vAlign w:val="center"/>
          </w:tcPr>
          <w:p w14:paraId="43274FA7" w14:textId="77777777" w:rsidR="0026756D" w:rsidRDefault="00A461FD">
            <w:pPr>
              <w:spacing w:after="0"/>
            </w:pPr>
            <w:r>
              <w:rPr>
                <w:b/>
                <w:color w:val="FFFFFF"/>
                <w:sz w:val="15"/>
              </w:rPr>
              <w:t>Progression story</w:t>
            </w:r>
          </w:p>
        </w:tc>
      </w:tr>
      <w:tr w:rsidR="0026756D" w14:paraId="4475E3D7" w14:textId="77777777">
        <w:trPr>
          <w:cantSplit/>
        </w:trPr>
        <w:tc>
          <w:tcPr>
            <w:tcW w:w="2424" w:type="dxa"/>
            <w:shd w:val="clear" w:color="auto" w:fill="EAF2F8"/>
            <w:vAlign w:val="center"/>
          </w:tcPr>
          <w:p w14:paraId="4860E7BE" w14:textId="77777777" w:rsidR="0026756D" w:rsidRDefault="00A461FD">
            <w:pPr>
              <w:spacing w:after="0"/>
            </w:pPr>
            <w:r>
              <w:rPr>
                <w:b/>
                <w:color w:val="17365D"/>
                <w:sz w:val="13"/>
              </w:rPr>
              <w:t>Structures</w:t>
            </w:r>
          </w:p>
        </w:tc>
        <w:tc>
          <w:tcPr>
            <w:tcW w:w="2424" w:type="dxa"/>
            <w:vAlign w:val="center"/>
          </w:tcPr>
          <w:p w14:paraId="48A739AB" w14:textId="77777777" w:rsidR="0026756D" w:rsidRDefault="00A461FD">
            <w:pPr>
              <w:spacing w:after="0"/>
            </w:pPr>
            <w:r>
              <w:rPr>
                <w:color w:val="25313C"/>
                <w:sz w:val="13"/>
              </w:rPr>
              <w:t>Y1: stability, joining, strong/wide bases, strengthening.</w:t>
            </w:r>
          </w:p>
        </w:tc>
        <w:tc>
          <w:tcPr>
            <w:tcW w:w="2424" w:type="dxa"/>
            <w:vAlign w:val="center"/>
          </w:tcPr>
          <w:p w14:paraId="525C2033" w14:textId="77777777" w:rsidR="0026756D" w:rsidRDefault="00A461FD">
            <w:pPr>
              <w:spacing w:after="0"/>
            </w:pPr>
            <w:r>
              <w:rPr>
                <w:color w:val="25313C"/>
                <w:sz w:val="13"/>
              </w:rPr>
              <w:t>Y2: stabilising and material choice.</w:t>
            </w:r>
          </w:p>
        </w:tc>
        <w:tc>
          <w:tcPr>
            <w:tcW w:w="2424" w:type="dxa"/>
            <w:vAlign w:val="center"/>
          </w:tcPr>
          <w:p w14:paraId="334C1E84" w14:textId="77777777" w:rsidR="0026756D" w:rsidRDefault="00A461FD">
            <w:pPr>
              <w:spacing w:after="0"/>
            </w:pPr>
            <w:r>
              <w:rPr>
                <w:color w:val="25313C"/>
                <w:sz w:val="13"/>
              </w:rPr>
              <w:t>Y3: frame/shell structures, reinforcement.</w:t>
            </w:r>
          </w:p>
        </w:tc>
        <w:tc>
          <w:tcPr>
            <w:tcW w:w="2424" w:type="dxa"/>
            <w:vAlign w:val="center"/>
          </w:tcPr>
          <w:p w14:paraId="0A3B8D91" w14:textId="77777777" w:rsidR="0026756D" w:rsidRDefault="00A461FD">
            <w:pPr>
              <w:spacing w:after="0"/>
            </w:pPr>
            <w:r>
              <w:rPr>
                <w:color w:val="25313C"/>
                <w:sz w:val="13"/>
              </w:rPr>
              <w:t>Y4: frame structures, braces, triangulation, material properties, sustainable design.</w:t>
            </w:r>
          </w:p>
        </w:tc>
        <w:tc>
          <w:tcPr>
            <w:tcW w:w="2424" w:type="dxa"/>
            <w:vAlign w:val="center"/>
          </w:tcPr>
          <w:p w14:paraId="29B29E76" w14:textId="77777777" w:rsidR="0026756D" w:rsidRDefault="00A461FD">
            <w:pPr>
              <w:spacing w:after="0"/>
            </w:pPr>
            <w:r>
              <w:rPr>
                <w:color w:val="25313C"/>
                <w:sz w:val="13"/>
              </w:rPr>
              <w:t>Pupils move from making something stand up to reasoning about loads, rigidity, reinforcement and user/environmental need.</w:t>
            </w:r>
          </w:p>
        </w:tc>
      </w:tr>
      <w:tr w:rsidR="0026756D" w14:paraId="2FE5AB68" w14:textId="77777777">
        <w:trPr>
          <w:cantSplit/>
        </w:trPr>
        <w:tc>
          <w:tcPr>
            <w:tcW w:w="2424" w:type="dxa"/>
            <w:shd w:val="clear" w:color="auto" w:fill="EAF2F8"/>
            <w:vAlign w:val="center"/>
          </w:tcPr>
          <w:p w14:paraId="79B29A2D" w14:textId="77777777" w:rsidR="0026756D" w:rsidRDefault="00A461FD">
            <w:pPr>
              <w:spacing w:after="0"/>
            </w:pPr>
            <w:r>
              <w:rPr>
                <w:b/>
                <w:color w:val="17365D"/>
                <w:sz w:val="13"/>
              </w:rPr>
              <w:t>Mechanisms / Mechanical Systems</w:t>
            </w:r>
          </w:p>
        </w:tc>
        <w:tc>
          <w:tcPr>
            <w:tcW w:w="2424" w:type="dxa"/>
            <w:vAlign w:val="center"/>
          </w:tcPr>
          <w:p w14:paraId="53D19FD7" w14:textId="77777777" w:rsidR="0026756D" w:rsidRDefault="00A461FD">
            <w:pPr>
              <w:spacing w:after="0"/>
            </w:pPr>
            <w:r>
              <w:rPr>
                <w:color w:val="25313C"/>
                <w:sz w:val="13"/>
              </w:rPr>
              <w:t>Y1: wheels, axles and movement.</w:t>
            </w:r>
          </w:p>
        </w:tc>
        <w:tc>
          <w:tcPr>
            <w:tcW w:w="2424" w:type="dxa"/>
            <w:vAlign w:val="center"/>
          </w:tcPr>
          <w:p w14:paraId="2BEDDFBC" w14:textId="77777777" w:rsidR="0026756D" w:rsidRDefault="00A461FD">
            <w:pPr>
              <w:spacing w:after="0"/>
            </w:pPr>
            <w:r>
              <w:rPr>
                <w:color w:val="25313C"/>
                <w:sz w:val="13"/>
              </w:rPr>
              <w:t>Y2: sliders, levers and pivots.</w:t>
            </w:r>
          </w:p>
        </w:tc>
        <w:tc>
          <w:tcPr>
            <w:tcW w:w="2424" w:type="dxa"/>
            <w:vAlign w:val="center"/>
          </w:tcPr>
          <w:p w14:paraId="5FAD06F6" w14:textId="77777777" w:rsidR="0026756D" w:rsidRDefault="00A461FD">
            <w:pPr>
              <w:spacing w:after="0"/>
            </w:pPr>
            <w:r>
              <w:rPr>
                <w:color w:val="25313C"/>
                <w:sz w:val="13"/>
              </w:rPr>
              <w:t>Y3: levers, linkages and prototypes.</w:t>
            </w:r>
          </w:p>
        </w:tc>
        <w:tc>
          <w:tcPr>
            <w:tcW w:w="2424" w:type="dxa"/>
            <w:vAlign w:val="center"/>
          </w:tcPr>
          <w:p w14:paraId="0BF0F924" w14:textId="77777777" w:rsidR="0026756D" w:rsidRDefault="00A461FD">
            <w:pPr>
              <w:spacing w:after="0"/>
            </w:pPr>
            <w:r>
              <w:rPr>
                <w:color w:val="25313C"/>
                <w:sz w:val="13"/>
              </w:rPr>
              <w:t>Y6: gears, pulleys and cams; selection for technical purpose.</w:t>
            </w:r>
          </w:p>
        </w:tc>
        <w:tc>
          <w:tcPr>
            <w:tcW w:w="2424" w:type="dxa"/>
            <w:vAlign w:val="center"/>
          </w:tcPr>
          <w:p w14:paraId="36929187" w14:textId="77777777" w:rsidR="0026756D" w:rsidRDefault="00A461FD">
            <w:pPr>
              <w:spacing w:after="0"/>
            </w:pPr>
            <w:r>
              <w:rPr>
                <w:color w:val="25313C"/>
                <w:sz w:val="13"/>
              </w:rPr>
              <w:t>Progress moves from recognising movement to deliberately controlling/changing movement and selecting systems for performance.</w:t>
            </w:r>
          </w:p>
        </w:tc>
      </w:tr>
      <w:tr w:rsidR="0026756D" w14:paraId="5B3F2E03" w14:textId="77777777">
        <w:trPr>
          <w:cantSplit/>
        </w:trPr>
        <w:tc>
          <w:tcPr>
            <w:tcW w:w="2424" w:type="dxa"/>
            <w:shd w:val="clear" w:color="auto" w:fill="EAF2F8"/>
            <w:vAlign w:val="center"/>
          </w:tcPr>
          <w:p w14:paraId="18ED7393" w14:textId="77777777" w:rsidR="0026756D" w:rsidRDefault="00A461FD">
            <w:pPr>
              <w:spacing w:after="0"/>
            </w:pPr>
            <w:r>
              <w:rPr>
                <w:b/>
                <w:color w:val="17365D"/>
                <w:sz w:val="13"/>
              </w:rPr>
              <w:t>Textiles</w:t>
            </w:r>
          </w:p>
        </w:tc>
        <w:tc>
          <w:tcPr>
            <w:tcW w:w="2424" w:type="dxa"/>
            <w:vAlign w:val="center"/>
          </w:tcPr>
          <w:p w14:paraId="68778A1E" w14:textId="77777777" w:rsidR="0026756D" w:rsidRDefault="00A461FD">
            <w:pPr>
              <w:spacing w:after="0"/>
            </w:pPr>
            <w:r>
              <w:rPr>
                <w:color w:val="25313C"/>
                <w:sz w:val="13"/>
              </w:rPr>
              <w:t>Y1: cut, shape, join and decorate a simple product.</w:t>
            </w:r>
          </w:p>
        </w:tc>
        <w:tc>
          <w:tcPr>
            <w:tcW w:w="2424" w:type="dxa"/>
            <w:vAlign w:val="center"/>
          </w:tcPr>
          <w:p w14:paraId="4CFA982F" w14:textId="77777777" w:rsidR="0026756D" w:rsidRDefault="00A461FD">
            <w:pPr>
              <w:spacing w:after="0"/>
            </w:pPr>
            <w:r>
              <w:rPr>
                <w:color w:val="25313C"/>
                <w:sz w:val="13"/>
              </w:rPr>
              <w:t>Y3: material properties, seams, pattern pieces and fastenings.</w:t>
            </w:r>
          </w:p>
        </w:tc>
        <w:tc>
          <w:tcPr>
            <w:tcW w:w="2424" w:type="dxa"/>
            <w:vAlign w:val="center"/>
          </w:tcPr>
          <w:p w14:paraId="44AD2382" w14:textId="77777777" w:rsidR="0026756D" w:rsidRDefault="00A461FD">
            <w:pPr>
              <w:spacing w:after="0"/>
            </w:pPr>
            <w:r>
              <w:rPr>
                <w:color w:val="25313C"/>
                <w:sz w:val="13"/>
              </w:rPr>
              <w:t>Y5: accurate pattern pieces, seams and fastenings.</w:t>
            </w:r>
          </w:p>
        </w:tc>
        <w:tc>
          <w:tcPr>
            <w:tcW w:w="2424" w:type="dxa"/>
            <w:vAlign w:val="center"/>
          </w:tcPr>
          <w:p w14:paraId="4138034D" w14:textId="77777777" w:rsidR="0026756D" w:rsidRDefault="00A461FD">
            <w:pPr>
              <w:spacing w:after="0"/>
            </w:pPr>
            <w:r>
              <w:rPr>
                <w:color w:val="25313C"/>
                <w:sz w:val="13"/>
              </w:rPr>
              <w:t>Y6: technical textiles, functional properties, accurate construction and rigorous testing.</w:t>
            </w:r>
          </w:p>
        </w:tc>
        <w:tc>
          <w:tcPr>
            <w:tcW w:w="2424" w:type="dxa"/>
            <w:vAlign w:val="center"/>
          </w:tcPr>
          <w:p w14:paraId="1CE368FB" w14:textId="77777777" w:rsidR="0026756D" w:rsidRDefault="00A461FD">
            <w:pPr>
              <w:spacing w:after="0"/>
            </w:pPr>
            <w:r>
              <w:rPr>
                <w:color w:val="25313C"/>
                <w:sz w:val="13"/>
              </w:rPr>
              <w:t>Textile work becomes increasingly functional, accurate and driven by material properties and user need.</w:t>
            </w:r>
          </w:p>
        </w:tc>
      </w:tr>
      <w:tr w:rsidR="0026756D" w14:paraId="44ACDD81" w14:textId="77777777">
        <w:trPr>
          <w:cantSplit/>
        </w:trPr>
        <w:tc>
          <w:tcPr>
            <w:tcW w:w="2424" w:type="dxa"/>
            <w:shd w:val="clear" w:color="auto" w:fill="EAF2F8"/>
            <w:vAlign w:val="center"/>
          </w:tcPr>
          <w:p w14:paraId="21D51836" w14:textId="77777777" w:rsidR="0026756D" w:rsidRDefault="00A461FD">
            <w:pPr>
              <w:spacing w:after="0"/>
            </w:pPr>
            <w:r>
              <w:rPr>
                <w:b/>
                <w:color w:val="17365D"/>
                <w:sz w:val="13"/>
              </w:rPr>
              <w:t>Electrical / Programmable Systems</w:t>
            </w:r>
          </w:p>
        </w:tc>
        <w:tc>
          <w:tcPr>
            <w:tcW w:w="2424" w:type="dxa"/>
            <w:vAlign w:val="center"/>
          </w:tcPr>
          <w:p w14:paraId="070E9168" w14:textId="77777777" w:rsidR="0026756D" w:rsidRDefault="00A461FD">
            <w:pPr>
              <w:spacing w:after="0"/>
            </w:pPr>
            <w:r>
              <w:rPr>
                <w:color w:val="25313C"/>
                <w:sz w:val="13"/>
              </w:rPr>
              <w:t>Y4: complete circuits, switches and outputs such as bulbs/buzzers/motors.</w:t>
            </w:r>
          </w:p>
        </w:tc>
        <w:tc>
          <w:tcPr>
            <w:tcW w:w="2424" w:type="dxa"/>
            <w:vAlign w:val="center"/>
          </w:tcPr>
          <w:p w14:paraId="54ED08B0" w14:textId="77777777" w:rsidR="0026756D" w:rsidRDefault="00A461FD">
            <w:pPr>
              <w:spacing w:after="0"/>
            </w:pPr>
            <w:r>
              <w:rPr>
                <w:color w:val="25313C"/>
                <w:sz w:val="13"/>
              </w:rPr>
              <w:t>Y5: more complex circuits and user-centred electrical products.</w:t>
            </w:r>
          </w:p>
        </w:tc>
        <w:tc>
          <w:tcPr>
            <w:tcW w:w="2424" w:type="dxa"/>
            <w:vAlign w:val="center"/>
          </w:tcPr>
          <w:p w14:paraId="247333D6" w14:textId="77777777" w:rsidR="0026756D" w:rsidRDefault="00A461FD">
            <w:pPr>
              <w:spacing w:after="0"/>
            </w:pPr>
            <w:r>
              <w:rPr>
                <w:color w:val="25313C"/>
                <w:sz w:val="13"/>
              </w:rPr>
              <w:t>Y6: sensors, inputs, processes, outputs and programmable control.</w:t>
            </w:r>
          </w:p>
        </w:tc>
        <w:tc>
          <w:tcPr>
            <w:tcW w:w="2424" w:type="dxa"/>
            <w:vAlign w:val="center"/>
          </w:tcPr>
          <w:p w14:paraId="729861CB" w14:textId="77777777" w:rsidR="0026756D" w:rsidRDefault="00A461FD">
            <w:pPr>
              <w:spacing w:after="0"/>
            </w:pPr>
            <w:r>
              <w:rPr>
                <w:color w:val="25313C"/>
                <w:sz w:val="13"/>
              </w:rPr>
              <w:t>Pupils progress from incorporating a simple circuit to integrating and programming systems reliably for a real purpose.</w:t>
            </w:r>
          </w:p>
        </w:tc>
        <w:tc>
          <w:tcPr>
            <w:tcW w:w="2424" w:type="dxa"/>
          </w:tcPr>
          <w:p w14:paraId="5AECACC5" w14:textId="77777777" w:rsidR="0026756D" w:rsidRDefault="0026756D"/>
        </w:tc>
      </w:tr>
      <w:tr w:rsidR="0026756D" w14:paraId="658A2EC8" w14:textId="77777777">
        <w:trPr>
          <w:cantSplit/>
        </w:trPr>
        <w:tc>
          <w:tcPr>
            <w:tcW w:w="2424" w:type="dxa"/>
            <w:shd w:val="clear" w:color="auto" w:fill="EAF2F8"/>
            <w:vAlign w:val="center"/>
          </w:tcPr>
          <w:p w14:paraId="36BA72D5" w14:textId="77777777" w:rsidR="0026756D" w:rsidRDefault="00A461FD">
            <w:pPr>
              <w:spacing w:after="0"/>
            </w:pPr>
            <w:r>
              <w:rPr>
                <w:b/>
                <w:color w:val="17365D"/>
                <w:sz w:val="13"/>
              </w:rPr>
              <w:t>Food &amp; Nutrition</w:t>
            </w:r>
          </w:p>
        </w:tc>
        <w:tc>
          <w:tcPr>
            <w:tcW w:w="2424" w:type="dxa"/>
            <w:vAlign w:val="center"/>
          </w:tcPr>
          <w:p w14:paraId="29D42E78" w14:textId="77777777" w:rsidR="0026756D" w:rsidRDefault="00A461FD">
            <w:pPr>
              <w:spacing w:after="0"/>
            </w:pPr>
            <w:r>
              <w:rPr>
                <w:color w:val="25313C"/>
                <w:sz w:val="13"/>
              </w:rPr>
              <w:t>Y2: healthy diet, food origins and safe preparation.</w:t>
            </w:r>
          </w:p>
        </w:tc>
        <w:tc>
          <w:tcPr>
            <w:tcW w:w="2424" w:type="dxa"/>
            <w:vAlign w:val="center"/>
          </w:tcPr>
          <w:p w14:paraId="4C078A4F" w14:textId="77777777" w:rsidR="0026756D" w:rsidRDefault="00A461FD">
            <w:pPr>
              <w:spacing w:after="0"/>
            </w:pPr>
            <w:r>
              <w:rPr>
                <w:color w:val="25313C"/>
                <w:sz w:val="13"/>
              </w:rPr>
              <w:t>Y4: seasonality, provenance and cooking techniques.</w:t>
            </w:r>
          </w:p>
        </w:tc>
        <w:tc>
          <w:tcPr>
            <w:tcW w:w="2424" w:type="dxa"/>
            <w:vAlign w:val="center"/>
          </w:tcPr>
          <w:p w14:paraId="5851D4EF" w14:textId="77777777" w:rsidR="0026756D" w:rsidRDefault="00A461FD">
            <w:pPr>
              <w:spacing w:after="0"/>
            </w:pPr>
            <w:r>
              <w:rPr>
                <w:color w:val="25313C"/>
                <w:sz w:val="13"/>
              </w:rPr>
              <w:t>Y5: sustainability, food miles, production, nutrition and increasingly accurate cooking.</w:t>
            </w:r>
          </w:p>
        </w:tc>
        <w:tc>
          <w:tcPr>
            <w:tcW w:w="2424" w:type="dxa"/>
            <w:vAlign w:val="center"/>
          </w:tcPr>
          <w:p w14:paraId="5662C5AA" w14:textId="77777777" w:rsidR="0026756D" w:rsidRDefault="00A461FD">
            <w:pPr>
              <w:spacing w:after="0"/>
            </w:pPr>
            <w:r>
              <w:rPr>
                <w:color w:val="25313C"/>
                <w:sz w:val="13"/>
              </w:rPr>
              <w:t>Pupils move from preparing a healthy product to balancing nutrition, provenance, seasonality, sustainability, taste, value and user need.</w:t>
            </w:r>
          </w:p>
        </w:tc>
        <w:tc>
          <w:tcPr>
            <w:tcW w:w="2424" w:type="dxa"/>
          </w:tcPr>
          <w:p w14:paraId="2645F9BA" w14:textId="77777777" w:rsidR="0026756D" w:rsidRDefault="0026756D"/>
        </w:tc>
      </w:tr>
    </w:tbl>
    <w:p w14:paraId="0131A32D" w14:textId="77777777" w:rsidR="0026756D" w:rsidRDefault="00A461FD">
      <w:pPr>
        <w:pStyle w:val="Heading2"/>
      </w:pPr>
      <w:r>
        <w:t>Design communication progression</w:t>
      </w:r>
    </w:p>
    <w:tbl>
      <w:tblPr>
        <w:tblStyle w:val="TableGrid"/>
        <w:tblW w:w="0" w:type="auto"/>
        <w:tblLook w:val="04A0" w:firstRow="1" w:lastRow="0" w:firstColumn="1" w:lastColumn="0" w:noHBand="0" w:noVBand="1"/>
      </w:tblPr>
      <w:tblGrid>
        <w:gridCol w:w="7267"/>
        <w:gridCol w:w="7267"/>
      </w:tblGrid>
      <w:tr w:rsidR="0026756D" w14:paraId="1994B1BB" w14:textId="77777777">
        <w:trPr>
          <w:cantSplit/>
        </w:trPr>
        <w:tc>
          <w:tcPr>
            <w:tcW w:w="7272" w:type="dxa"/>
            <w:shd w:val="clear" w:color="auto" w:fill="1F7A8C"/>
            <w:vAlign w:val="center"/>
          </w:tcPr>
          <w:p w14:paraId="684D93C4" w14:textId="77777777" w:rsidR="0026756D" w:rsidRDefault="00A461FD">
            <w:pPr>
              <w:spacing w:after="0"/>
            </w:pPr>
            <w:r>
              <w:rPr>
                <w:b/>
                <w:color w:val="FFFFFF"/>
                <w:sz w:val="16"/>
              </w:rPr>
              <w:t>Phase</w:t>
            </w:r>
          </w:p>
        </w:tc>
        <w:tc>
          <w:tcPr>
            <w:tcW w:w="7272" w:type="dxa"/>
            <w:shd w:val="clear" w:color="auto" w:fill="1F7A8C"/>
            <w:vAlign w:val="center"/>
          </w:tcPr>
          <w:p w14:paraId="032ABCAC" w14:textId="77777777" w:rsidR="0026756D" w:rsidRDefault="00A461FD">
            <w:pPr>
              <w:spacing w:after="0"/>
            </w:pPr>
            <w:r>
              <w:rPr>
                <w:b/>
                <w:color w:val="FFFFFF"/>
                <w:sz w:val="16"/>
              </w:rPr>
              <w:t>Expected design communication</w:t>
            </w:r>
          </w:p>
        </w:tc>
      </w:tr>
      <w:tr w:rsidR="0026756D" w14:paraId="4B752B1B" w14:textId="77777777">
        <w:trPr>
          <w:cantSplit/>
        </w:trPr>
        <w:tc>
          <w:tcPr>
            <w:tcW w:w="7272" w:type="dxa"/>
            <w:vAlign w:val="center"/>
          </w:tcPr>
          <w:p w14:paraId="787322F5" w14:textId="77777777" w:rsidR="0026756D" w:rsidRDefault="00A461FD">
            <w:pPr>
              <w:spacing w:after="0"/>
            </w:pPr>
            <w:r>
              <w:rPr>
                <w:b/>
                <w:color w:val="17365D"/>
                <w:sz w:val="16"/>
              </w:rPr>
              <w:t>Years 1–2</w:t>
            </w:r>
          </w:p>
        </w:tc>
        <w:tc>
          <w:tcPr>
            <w:tcW w:w="7272" w:type="dxa"/>
            <w:vAlign w:val="center"/>
          </w:tcPr>
          <w:p w14:paraId="7411018B" w14:textId="77777777" w:rsidR="0026756D" w:rsidRDefault="00A461FD">
            <w:pPr>
              <w:spacing w:after="0"/>
            </w:pPr>
            <w:r>
              <w:rPr>
                <w:color w:val="25313C"/>
                <w:sz w:val="16"/>
              </w:rPr>
              <w:t>Simple drawings, labels, templates and verbal design criteria.</w:t>
            </w:r>
          </w:p>
        </w:tc>
      </w:tr>
      <w:tr w:rsidR="0026756D" w14:paraId="04DEE426" w14:textId="77777777">
        <w:trPr>
          <w:cantSplit/>
        </w:trPr>
        <w:tc>
          <w:tcPr>
            <w:tcW w:w="7272" w:type="dxa"/>
            <w:vAlign w:val="center"/>
          </w:tcPr>
          <w:p w14:paraId="69037D27" w14:textId="77777777" w:rsidR="0026756D" w:rsidRDefault="00A461FD">
            <w:pPr>
              <w:spacing w:after="0"/>
            </w:pPr>
            <w:r>
              <w:rPr>
                <w:b/>
                <w:color w:val="17365D"/>
                <w:sz w:val="16"/>
              </w:rPr>
              <w:t>Year 3</w:t>
            </w:r>
          </w:p>
        </w:tc>
        <w:tc>
          <w:tcPr>
            <w:tcW w:w="7272" w:type="dxa"/>
            <w:vAlign w:val="center"/>
          </w:tcPr>
          <w:p w14:paraId="45E532E9" w14:textId="77777777" w:rsidR="0026756D" w:rsidRDefault="00A461FD">
            <w:pPr>
              <w:spacing w:after="0"/>
            </w:pPr>
            <w:r>
              <w:rPr>
                <w:color w:val="25313C"/>
                <w:sz w:val="16"/>
              </w:rPr>
              <w:t>Annotated sketches, pattern pieces and prototypes.</w:t>
            </w:r>
          </w:p>
        </w:tc>
      </w:tr>
      <w:tr w:rsidR="0026756D" w14:paraId="31E9881E" w14:textId="77777777">
        <w:trPr>
          <w:cantSplit/>
        </w:trPr>
        <w:tc>
          <w:tcPr>
            <w:tcW w:w="7272" w:type="dxa"/>
            <w:vAlign w:val="center"/>
          </w:tcPr>
          <w:p w14:paraId="75E32E90" w14:textId="77777777" w:rsidR="0026756D" w:rsidRDefault="00A461FD">
            <w:pPr>
              <w:spacing w:after="0"/>
            </w:pPr>
            <w:r>
              <w:rPr>
                <w:b/>
                <w:color w:val="17365D"/>
                <w:sz w:val="16"/>
              </w:rPr>
              <w:t>Year 4</w:t>
            </w:r>
          </w:p>
        </w:tc>
        <w:tc>
          <w:tcPr>
            <w:tcW w:w="7272" w:type="dxa"/>
            <w:vAlign w:val="center"/>
          </w:tcPr>
          <w:p w14:paraId="277E4353" w14:textId="77777777" w:rsidR="0026756D" w:rsidRDefault="00A461FD">
            <w:pPr>
              <w:spacing w:after="0"/>
            </w:pPr>
            <w:r>
              <w:rPr>
                <w:color w:val="25313C"/>
                <w:sz w:val="16"/>
              </w:rPr>
              <w:t>Annotated sketches, models and simple cross-sectional views.</w:t>
            </w:r>
          </w:p>
        </w:tc>
      </w:tr>
      <w:tr w:rsidR="0026756D" w14:paraId="27E5CD3F" w14:textId="77777777">
        <w:trPr>
          <w:cantSplit/>
        </w:trPr>
        <w:tc>
          <w:tcPr>
            <w:tcW w:w="7272" w:type="dxa"/>
            <w:vAlign w:val="center"/>
          </w:tcPr>
          <w:p w14:paraId="6717ACE1" w14:textId="77777777" w:rsidR="0026756D" w:rsidRDefault="00A461FD">
            <w:pPr>
              <w:spacing w:after="0"/>
            </w:pPr>
            <w:r>
              <w:rPr>
                <w:b/>
                <w:color w:val="17365D"/>
                <w:sz w:val="16"/>
              </w:rPr>
              <w:t>Year 5</w:t>
            </w:r>
          </w:p>
        </w:tc>
        <w:tc>
          <w:tcPr>
            <w:tcW w:w="7272" w:type="dxa"/>
            <w:vAlign w:val="center"/>
          </w:tcPr>
          <w:p w14:paraId="1250269B" w14:textId="77777777" w:rsidR="0026756D" w:rsidRDefault="00A461FD">
            <w:pPr>
              <w:spacing w:after="0"/>
            </w:pPr>
            <w:r>
              <w:rPr>
                <w:color w:val="25313C"/>
                <w:sz w:val="16"/>
              </w:rPr>
              <w:t>More precise pattern pieces and technical diagrams.</w:t>
            </w:r>
          </w:p>
        </w:tc>
      </w:tr>
      <w:tr w:rsidR="0026756D" w14:paraId="4B7EEDC5" w14:textId="77777777">
        <w:trPr>
          <w:cantSplit/>
        </w:trPr>
        <w:tc>
          <w:tcPr>
            <w:tcW w:w="7272" w:type="dxa"/>
            <w:vAlign w:val="center"/>
          </w:tcPr>
          <w:p w14:paraId="35FFA18F" w14:textId="77777777" w:rsidR="0026756D" w:rsidRDefault="00A461FD">
            <w:pPr>
              <w:spacing w:after="0"/>
            </w:pPr>
            <w:r>
              <w:rPr>
                <w:b/>
                <w:color w:val="17365D"/>
                <w:sz w:val="16"/>
              </w:rPr>
              <w:t>Year 6</w:t>
            </w:r>
          </w:p>
        </w:tc>
        <w:tc>
          <w:tcPr>
            <w:tcW w:w="7272" w:type="dxa"/>
            <w:vAlign w:val="center"/>
          </w:tcPr>
          <w:p w14:paraId="2AE5C337" w14:textId="77777777" w:rsidR="0026756D" w:rsidRDefault="00A461FD">
            <w:pPr>
              <w:spacing w:after="0"/>
            </w:pPr>
            <w:r>
              <w:rPr>
                <w:color w:val="25313C"/>
                <w:sz w:val="16"/>
              </w:rPr>
              <w:t>Exploded, digital or CAD drawings where appropriate; technical communication chosen to suit the design problem.</w:t>
            </w:r>
          </w:p>
        </w:tc>
      </w:tr>
    </w:tbl>
    <w:p w14:paraId="5F7481C5" w14:textId="77777777" w:rsidR="0026756D" w:rsidRDefault="00A461FD">
      <w:r>
        <w:br w:type="page"/>
      </w:r>
    </w:p>
    <w:p w14:paraId="13A34F4A" w14:textId="77777777" w:rsidR="0026756D" w:rsidRDefault="00A461FD">
      <w:pPr>
        <w:pStyle w:val="Heading1"/>
      </w:pPr>
      <w:r>
        <w:lastRenderedPageBreak/>
        <w:t>5. Food and Nutrition Progression</w:t>
      </w:r>
    </w:p>
    <w:tbl>
      <w:tblPr>
        <w:tblStyle w:val="TableGrid"/>
        <w:tblW w:w="0" w:type="auto"/>
        <w:tblLook w:val="04A0" w:firstRow="1" w:lastRow="0" w:firstColumn="1" w:lastColumn="0" w:noHBand="0" w:noVBand="1"/>
      </w:tblPr>
      <w:tblGrid>
        <w:gridCol w:w="4844"/>
        <w:gridCol w:w="4846"/>
        <w:gridCol w:w="4844"/>
      </w:tblGrid>
      <w:tr w:rsidR="0026756D" w14:paraId="5D3D5889" w14:textId="77777777">
        <w:trPr>
          <w:cantSplit/>
        </w:trPr>
        <w:tc>
          <w:tcPr>
            <w:tcW w:w="4848" w:type="dxa"/>
            <w:shd w:val="clear" w:color="auto" w:fill="17365D"/>
            <w:vAlign w:val="center"/>
          </w:tcPr>
          <w:p w14:paraId="7B2592DC" w14:textId="77777777" w:rsidR="0026756D" w:rsidRDefault="00A461FD">
            <w:pPr>
              <w:spacing w:after="0"/>
            </w:pPr>
            <w:r>
              <w:rPr>
                <w:b/>
                <w:color w:val="FFFFFF"/>
                <w:sz w:val="16"/>
              </w:rPr>
              <w:t>Year</w:t>
            </w:r>
          </w:p>
        </w:tc>
        <w:tc>
          <w:tcPr>
            <w:tcW w:w="4848" w:type="dxa"/>
            <w:shd w:val="clear" w:color="auto" w:fill="17365D"/>
            <w:vAlign w:val="center"/>
          </w:tcPr>
          <w:p w14:paraId="6B7FFEFA" w14:textId="77777777" w:rsidR="0026756D" w:rsidRDefault="00A461FD">
            <w:pPr>
              <w:spacing w:after="0"/>
            </w:pPr>
            <w:r>
              <w:rPr>
                <w:b/>
                <w:color w:val="FFFFFF"/>
                <w:sz w:val="16"/>
              </w:rPr>
              <w:t>Knowledge and practice</w:t>
            </w:r>
          </w:p>
        </w:tc>
        <w:tc>
          <w:tcPr>
            <w:tcW w:w="4848" w:type="dxa"/>
            <w:shd w:val="clear" w:color="auto" w:fill="17365D"/>
            <w:vAlign w:val="center"/>
          </w:tcPr>
          <w:p w14:paraId="28659CCE" w14:textId="77777777" w:rsidR="0026756D" w:rsidRDefault="00A461FD">
            <w:pPr>
              <w:spacing w:after="0"/>
            </w:pPr>
            <w:r>
              <w:rPr>
                <w:b/>
                <w:color w:val="FFFFFF"/>
                <w:sz w:val="16"/>
              </w:rPr>
              <w:t>Curriculum application</w:t>
            </w:r>
          </w:p>
        </w:tc>
      </w:tr>
      <w:tr w:rsidR="0026756D" w14:paraId="654CD128" w14:textId="77777777">
        <w:trPr>
          <w:cantSplit/>
        </w:trPr>
        <w:tc>
          <w:tcPr>
            <w:tcW w:w="4848" w:type="dxa"/>
            <w:shd w:val="clear" w:color="auto" w:fill="EAF2F8"/>
            <w:vAlign w:val="center"/>
          </w:tcPr>
          <w:p w14:paraId="157A6779" w14:textId="77777777" w:rsidR="0026756D" w:rsidRDefault="00A461FD">
            <w:pPr>
              <w:spacing w:after="0"/>
            </w:pPr>
            <w:r>
              <w:rPr>
                <w:b/>
                <w:color w:val="17365D"/>
                <w:sz w:val="15"/>
              </w:rPr>
              <w:t>Year 2</w:t>
            </w:r>
          </w:p>
        </w:tc>
        <w:tc>
          <w:tcPr>
            <w:tcW w:w="4848" w:type="dxa"/>
            <w:vAlign w:val="center"/>
          </w:tcPr>
          <w:p w14:paraId="13E04F6C" w14:textId="77777777" w:rsidR="0026756D" w:rsidRDefault="00A461FD">
            <w:pPr>
              <w:spacing w:after="0"/>
            </w:pPr>
            <w:r>
              <w:rPr>
                <w:color w:val="25313C"/>
                <w:sz w:val="15"/>
              </w:rPr>
              <w:t>Healthy diet; food comes from plants/animals; simple preparation; design for user/purpose; evaluate taste, appearance and suitability.</w:t>
            </w:r>
          </w:p>
        </w:tc>
        <w:tc>
          <w:tcPr>
            <w:tcW w:w="4848" w:type="dxa"/>
            <w:vAlign w:val="center"/>
          </w:tcPr>
          <w:p w14:paraId="1F539A22" w14:textId="77777777" w:rsidR="0026756D" w:rsidRDefault="00A461FD">
            <w:pPr>
              <w:spacing w:after="0"/>
            </w:pPr>
            <w:r>
              <w:rPr>
                <w:color w:val="25313C"/>
                <w:sz w:val="15"/>
              </w:rPr>
              <w:t>Healthy food product for a journey.</w:t>
            </w:r>
          </w:p>
        </w:tc>
      </w:tr>
      <w:tr w:rsidR="0026756D" w14:paraId="66F4A220" w14:textId="77777777">
        <w:trPr>
          <w:cantSplit/>
        </w:trPr>
        <w:tc>
          <w:tcPr>
            <w:tcW w:w="4848" w:type="dxa"/>
            <w:shd w:val="clear" w:color="auto" w:fill="EAF2F8"/>
            <w:vAlign w:val="center"/>
          </w:tcPr>
          <w:p w14:paraId="4F00DE52" w14:textId="77777777" w:rsidR="0026756D" w:rsidRDefault="00A461FD">
            <w:pPr>
              <w:spacing w:after="0"/>
            </w:pPr>
            <w:r>
              <w:rPr>
                <w:b/>
                <w:color w:val="17365D"/>
                <w:sz w:val="15"/>
              </w:rPr>
              <w:t>Year 4</w:t>
            </w:r>
          </w:p>
        </w:tc>
        <w:tc>
          <w:tcPr>
            <w:tcW w:w="4848" w:type="dxa"/>
            <w:vAlign w:val="center"/>
          </w:tcPr>
          <w:p w14:paraId="6F5DD41E" w14:textId="77777777" w:rsidR="0026756D" w:rsidRDefault="00A461FD">
            <w:pPr>
              <w:spacing w:after="0"/>
            </w:pPr>
            <w:r>
              <w:rPr>
                <w:color w:val="25313C"/>
                <w:sz w:val="15"/>
              </w:rPr>
              <w:t>Balanced diet; seasonality and provenance; broader preparation/cooking techniques; safe working; evaluate nutrition, taste, appearance and suitability.</w:t>
            </w:r>
          </w:p>
        </w:tc>
        <w:tc>
          <w:tcPr>
            <w:tcW w:w="4848" w:type="dxa"/>
            <w:vAlign w:val="center"/>
          </w:tcPr>
          <w:p w14:paraId="7D9F650D" w14:textId="77777777" w:rsidR="0026756D" w:rsidRDefault="00A461FD">
            <w:pPr>
              <w:spacing w:after="0"/>
            </w:pPr>
            <w:r>
              <w:rPr>
                <w:color w:val="25313C"/>
                <w:sz w:val="15"/>
              </w:rPr>
              <w:t>Healthy savoury dish using seasonal ingredients.</w:t>
            </w:r>
          </w:p>
        </w:tc>
      </w:tr>
      <w:tr w:rsidR="0026756D" w14:paraId="2C5A9D89" w14:textId="77777777">
        <w:trPr>
          <w:cantSplit/>
        </w:trPr>
        <w:tc>
          <w:tcPr>
            <w:tcW w:w="4848" w:type="dxa"/>
            <w:shd w:val="clear" w:color="auto" w:fill="EAF2F8"/>
            <w:vAlign w:val="center"/>
          </w:tcPr>
          <w:p w14:paraId="51FC8FF3" w14:textId="77777777" w:rsidR="0026756D" w:rsidRDefault="00A461FD">
            <w:pPr>
              <w:spacing w:after="0"/>
            </w:pPr>
            <w:r>
              <w:rPr>
                <w:b/>
                <w:color w:val="17365D"/>
                <w:sz w:val="15"/>
              </w:rPr>
              <w:t>Year 5</w:t>
            </w:r>
          </w:p>
        </w:tc>
        <w:tc>
          <w:tcPr>
            <w:tcW w:w="4848" w:type="dxa"/>
            <w:vAlign w:val="center"/>
          </w:tcPr>
          <w:p w14:paraId="612B2D73" w14:textId="77777777" w:rsidR="0026756D" w:rsidRDefault="00A461FD">
            <w:pPr>
              <w:spacing w:after="0"/>
            </w:pPr>
            <w:r>
              <w:rPr>
                <w:color w:val="25313C"/>
                <w:sz w:val="15"/>
              </w:rPr>
              <w:t>Food production and environmental impact; food miles; grown/reared/caught/processed; sustainability, nutrition, cost and user need; increasing cooking accuracy.</w:t>
            </w:r>
          </w:p>
        </w:tc>
        <w:tc>
          <w:tcPr>
            <w:tcW w:w="4848" w:type="dxa"/>
            <w:vAlign w:val="center"/>
          </w:tcPr>
          <w:p w14:paraId="507B7C41" w14:textId="77777777" w:rsidR="0026756D" w:rsidRDefault="00A461FD">
            <w:pPr>
              <w:spacing w:after="0"/>
            </w:pPr>
            <w:r>
              <w:rPr>
                <w:color w:val="25313C"/>
                <w:sz w:val="15"/>
              </w:rPr>
              <w:t>Healthy, predominantly savoury dish designed for lower environmental impact.</w:t>
            </w:r>
          </w:p>
        </w:tc>
      </w:tr>
    </w:tbl>
    <w:p w14:paraId="2B5A5508" w14:textId="77777777" w:rsidR="0026756D" w:rsidRDefault="00A461FD">
      <w:r>
        <w:t>Food teaching should develop practical competence and understanding together. Pupils should know why ingredients and techniques are selected, not simply follow a recipe.</w:t>
      </w:r>
    </w:p>
    <w:p w14:paraId="437CD997" w14:textId="77777777" w:rsidR="0026756D" w:rsidRDefault="00A461FD">
      <w:pPr>
        <w:pStyle w:val="Heading2"/>
      </w:pPr>
      <w:r>
        <w:t>Safety and independence</w:t>
      </w:r>
    </w:p>
    <w:p w14:paraId="27B44CD9" w14:textId="77777777" w:rsidR="0026756D" w:rsidRDefault="00A461FD">
      <w:r>
        <w:t>Teachers explicitly teach safe use of tools, equipment, electrical components and food-preparation processes. Independence increases only when pupils demonstrate the knowledge and control needed to work safely. Risk management should enable practical learning rather than remove it.</w:t>
      </w:r>
    </w:p>
    <w:p w14:paraId="4AF4F640" w14:textId="77777777" w:rsidR="0026756D" w:rsidRDefault="00A461FD">
      <w:r>
        <w:br w:type="page"/>
      </w:r>
    </w:p>
    <w:p w14:paraId="3297D1CA" w14:textId="77777777" w:rsidR="0026756D" w:rsidRDefault="00A461FD">
      <w:pPr>
        <w:pStyle w:val="Heading1"/>
      </w:pPr>
      <w:r>
        <w:lastRenderedPageBreak/>
        <w:t>6. Designers, Engineers and Real-World Contexts</w:t>
      </w:r>
    </w:p>
    <w:p w14:paraId="0557F260" w14:textId="77777777" w:rsidR="0026756D" w:rsidRDefault="00A461FD">
      <w:r>
        <w:t>Pupils should encounter designers, engineers, inventors and design developments where they deepen understanding of a unit. References help pupils understand that designed products evolve through research, constraints, testing and iteration.</w:t>
      </w:r>
    </w:p>
    <w:tbl>
      <w:tblPr>
        <w:tblStyle w:val="TableGrid"/>
        <w:tblW w:w="0" w:type="auto"/>
        <w:tblLook w:val="04A0" w:firstRow="1" w:lastRow="0" w:firstColumn="1" w:lastColumn="0" w:noHBand="0" w:noVBand="1"/>
      </w:tblPr>
      <w:tblGrid>
        <w:gridCol w:w="4844"/>
        <w:gridCol w:w="4845"/>
        <w:gridCol w:w="4845"/>
      </w:tblGrid>
      <w:tr w:rsidR="0026756D" w14:paraId="76FEF9ED" w14:textId="77777777">
        <w:trPr>
          <w:cantSplit/>
        </w:trPr>
        <w:tc>
          <w:tcPr>
            <w:tcW w:w="4848" w:type="dxa"/>
            <w:shd w:val="clear" w:color="auto" w:fill="17365D"/>
            <w:vAlign w:val="center"/>
          </w:tcPr>
          <w:p w14:paraId="19FA0500" w14:textId="77777777" w:rsidR="0026756D" w:rsidRDefault="00A461FD">
            <w:pPr>
              <w:spacing w:after="0"/>
            </w:pPr>
            <w:r>
              <w:rPr>
                <w:b/>
                <w:color w:val="FFFFFF"/>
                <w:sz w:val="16"/>
              </w:rPr>
              <w:t>Curriculum home</w:t>
            </w:r>
          </w:p>
        </w:tc>
        <w:tc>
          <w:tcPr>
            <w:tcW w:w="4848" w:type="dxa"/>
            <w:shd w:val="clear" w:color="auto" w:fill="17365D"/>
            <w:vAlign w:val="center"/>
          </w:tcPr>
          <w:p w14:paraId="279E865A" w14:textId="77777777" w:rsidR="0026756D" w:rsidRDefault="00A461FD">
            <w:pPr>
              <w:spacing w:after="0"/>
            </w:pPr>
            <w:r>
              <w:rPr>
                <w:b/>
                <w:color w:val="FFFFFF"/>
                <w:sz w:val="16"/>
              </w:rPr>
              <w:t>Reference/context</w:t>
            </w:r>
          </w:p>
        </w:tc>
        <w:tc>
          <w:tcPr>
            <w:tcW w:w="4848" w:type="dxa"/>
            <w:shd w:val="clear" w:color="auto" w:fill="17365D"/>
            <w:vAlign w:val="center"/>
          </w:tcPr>
          <w:p w14:paraId="0794EAC3" w14:textId="77777777" w:rsidR="0026756D" w:rsidRDefault="00A461FD">
            <w:pPr>
              <w:spacing w:after="0"/>
            </w:pPr>
            <w:r>
              <w:rPr>
                <w:b/>
                <w:color w:val="FFFFFF"/>
                <w:sz w:val="16"/>
              </w:rPr>
              <w:t>Why it matters</w:t>
            </w:r>
          </w:p>
        </w:tc>
      </w:tr>
      <w:tr w:rsidR="0026756D" w14:paraId="54A045E9" w14:textId="77777777">
        <w:trPr>
          <w:cantSplit/>
        </w:trPr>
        <w:tc>
          <w:tcPr>
            <w:tcW w:w="4848" w:type="dxa"/>
            <w:vAlign w:val="center"/>
          </w:tcPr>
          <w:p w14:paraId="2EC6F70E" w14:textId="77777777" w:rsidR="0026756D" w:rsidRDefault="00A461FD">
            <w:pPr>
              <w:spacing w:after="0"/>
            </w:pPr>
            <w:r>
              <w:rPr>
                <w:b/>
                <w:color w:val="17365D"/>
                <w:sz w:val="15"/>
              </w:rPr>
              <w:t>Y4 U1</w:t>
            </w:r>
          </w:p>
        </w:tc>
        <w:tc>
          <w:tcPr>
            <w:tcW w:w="4848" w:type="dxa"/>
            <w:vAlign w:val="center"/>
          </w:tcPr>
          <w:p w14:paraId="2200949A" w14:textId="77777777" w:rsidR="0026756D" w:rsidRDefault="00A461FD">
            <w:pPr>
              <w:spacing w:after="0"/>
            </w:pPr>
            <w:r>
              <w:rPr>
                <w:color w:val="25313C"/>
                <w:sz w:val="15"/>
              </w:rPr>
              <w:t>Wildlife warning/protection products</w:t>
            </w:r>
          </w:p>
        </w:tc>
        <w:tc>
          <w:tcPr>
            <w:tcW w:w="4848" w:type="dxa"/>
            <w:vAlign w:val="center"/>
          </w:tcPr>
          <w:p w14:paraId="0B519A7C" w14:textId="77777777" w:rsidR="0026756D" w:rsidRDefault="00A461FD">
            <w:pPr>
              <w:spacing w:after="0"/>
            </w:pPr>
            <w:r>
              <w:rPr>
                <w:color w:val="25313C"/>
                <w:sz w:val="15"/>
              </w:rPr>
              <w:t>How electrical systems can solve real human/environmental problems.</w:t>
            </w:r>
          </w:p>
        </w:tc>
      </w:tr>
      <w:tr w:rsidR="0026756D" w14:paraId="41EFE02F" w14:textId="77777777">
        <w:trPr>
          <w:cantSplit/>
        </w:trPr>
        <w:tc>
          <w:tcPr>
            <w:tcW w:w="4848" w:type="dxa"/>
            <w:vAlign w:val="center"/>
          </w:tcPr>
          <w:p w14:paraId="23A6E4B2" w14:textId="77777777" w:rsidR="0026756D" w:rsidRDefault="00A461FD">
            <w:pPr>
              <w:spacing w:after="0"/>
            </w:pPr>
            <w:r>
              <w:rPr>
                <w:b/>
                <w:color w:val="17365D"/>
                <w:sz w:val="15"/>
              </w:rPr>
              <w:t>Y4 U6</w:t>
            </w:r>
          </w:p>
        </w:tc>
        <w:tc>
          <w:tcPr>
            <w:tcW w:w="4848" w:type="dxa"/>
            <w:vAlign w:val="center"/>
          </w:tcPr>
          <w:p w14:paraId="54A04D77" w14:textId="77777777" w:rsidR="0026756D" w:rsidRDefault="00A461FD">
            <w:pPr>
              <w:spacing w:after="0"/>
            </w:pPr>
            <w:r>
              <w:rPr>
                <w:color w:val="25313C"/>
                <w:sz w:val="15"/>
              </w:rPr>
              <w:t>Local structures and built environment</w:t>
            </w:r>
          </w:p>
        </w:tc>
        <w:tc>
          <w:tcPr>
            <w:tcW w:w="4848" w:type="dxa"/>
            <w:vAlign w:val="center"/>
          </w:tcPr>
          <w:p w14:paraId="24C8AF0A" w14:textId="77777777" w:rsidR="0026756D" w:rsidRDefault="00A461FD">
            <w:pPr>
              <w:spacing w:after="0"/>
            </w:pPr>
            <w:r>
              <w:rPr>
                <w:color w:val="25313C"/>
                <w:sz w:val="15"/>
              </w:rPr>
              <w:t>How structures serve communities and how materials/reinforcement affect performance.</w:t>
            </w:r>
          </w:p>
        </w:tc>
      </w:tr>
      <w:tr w:rsidR="0026756D" w14:paraId="61EF13F7" w14:textId="77777777">
        <w:trPr>
          <w:cantSplit/>
        </w:trPr>
        <w:tc>
          <w:tcPr>
            <w:tcW w:w="4848" w:type="dxa"/>
            <w:vAlign w:val="center"/>
          </w:tcPr>
          <w:p w14:paraId="2A7844D7" w14:textId="77777777" w:rsidR="0026756D" w:rsidRDefault="00A461FD">
            <w:pPr>
              <w:spacing w:after="0"/>
            </w:pPr>
            <w:r>
              <w:rPr>
                <w:b/>
                <w:color w:val="17365D"/>
                <w:sz w:val="15"/>
              </w:rPr>
              <w:t>Y5 U4</w:t>
            </w:r>
          </w:p>
        </w:tc>
        <w:tc>
          <w:tcPr>
            <w:tcW w:w="4848" w:type="dxa"/>
            <w:vAlign w:val="center"/>
          </w:tcPr>
          <w:p w14:paraId="62F5B6CF" w14:textId="77777777" w:rsidR="0026756D" w:rsidRDefault="00A461FD">
            <w:pPr>
              <w:spacing w:after="0"/>
            </w:pPr>
            <w:r>
              <w:rPr>
                <w:color w:val="25313C"/>
                <w:sz w:val="15"/>
              </w:rPr>
              <w:t>James Dyson</w:t>
            </w:r>
          </w:p>
        </w:tc>
        <w:tc>
          <w:tcPr>
            <w:tcW w:w="4848" w:type="dxa"/>
            <w:vAlign w:val="center"/>
          </w:tcPr>
          <w:p w14:paraId="077300B7" w14:textId="77777777" w:rsidR="0026756D" w:rsidRDefault="00A461FD">
            <w:pPr>
              <w:spacing w:after="0"/>
            </w:pPr>
            <w:r>
              <w:rPr>
                <w:color w:val="25313C"/>
                <w:sz w:val="15"/>
              </w:rPr>
              <w:t>Iterative design, prototyping and improvement.</w:t>
            </w:r>
          </w:p>
        </w:tc>
      </w:tr>
      <w:tr w:rsidR="0026756D" w14:paraId="17025DAE" w14:textId="77777777">
        <w:trPr>
          <w:cantSplit/>
        </w:trPr>
        <w:tc>
          <w:tcPr>
            <w:tcW w:w="4848" w:type="dxa"/>
            <w:vAlign w:val="center"/>
          </w:tcPr>
          <w:p w14:paraId="2BDDE05F" w14:textId="77777777" w:rsidR="0026756D" w:rsidRDefault="00A461FD">
            <w:pPr>
              <w:spacing w:after="0"/>
            </w:pPr>
            <w:r>
              <w:rPr>
                <w:b/>
                <w:color w:val="17365D"/>
                <w:sz w:val="15"/>
              </w:rPr>
              <w:t>Y5 U5</w:t>
            </w:r>
          </w:p>
        </w:tc>
        <w:tc>
          <w:tcPr>
            <w:tcW w:w="4848" w:type="dxa"/>
            <w:vAlign w:val="center"/>
          </w:tcPr>
          <w:p w14:paraId="79F556BA" w14:textId="77777777" w:rsidR="0026756D" w:rsidRDefault="00A461FD">
            <w:pPr>
              <w:spacing w:after="0"/>
            </w:pPr>
            <w:r>
              <w:rPr>
                <w:color w:val="25313C"/>
                <w:sz w:val="15"/>
              </w:rPr>
              <w:t>Food producers and sustainable food systems</w:t>
            </w:r>
          </w:p>
        </w:tc>
        <w:tc>
          <w:tcPr>
            <w:tcW w:w="4848" w:type="dxa"/>
            <w:vAlign w:val="center"/>
          </w:tcPr>
          <w:p w14:paraId="540D22F1" w14:textId="77777777" w:rsidR="0026756D" w:rsidRDefault="00A461FD">
            <w:pPr>
              <w:spacing w:after="0"/>
            </w:pPr>
            <w:r>
              <w:rPr>
                <w:color w:val="25313C"/>
                <w:sz w:val="15"/>
              </w:rPr>
              <w:t>How design decisions connect health, production, transport, resources and environmental impact.</w:t>
            </w:r>
          </w:p>
        </w:tc>
      </w:tr>
      <w:tr w:rsidR="0026756D" w14:paraId="5581F5DA" w14:textId="77777777">
        <w:trPr>
          <w:cantSplit/>
        </w:trPr>
        <w:tc>
          <w:tcPr>
            <w:tcW w:w="4848" w:type="dxa"/>
            <w:vAlign w:val="center"/>
          </w:tcPr>
          <w:p w14:paraId="50D0A5CA" w14:textId="77777777" w:rsidR="0026756D" w:rsidRDefault="00A461FD">
            <w:pPr>
              <w:spacing w:after="0"/>
            </w:pPr>
            <w:r>
              <w:rPr>
                <w:b/>
                <w:color w:val="17365D"/>
                <w:sz w:val="15"/>
              </w:rPr>
              <w:t>Y6 U2</w:t>
            </w:r>
          </w:p>
        </w:tc>
        <w:tc>
          <w:tcPr>
            <w:tcW w:w="4848" w:type="dxa"/>
            <w:vAlign w:val="center"/>
          </w:tcPr>
          <w:p w14:paraId="6F751E75" w14:textId="77777777" w:rsidR="0026756D" w:rsidRDefault="00A461FD">
            <w:pPr>
              <w:spacing w:after="0"/>
            </w:pPr>
            <w:r>
              <w:rPr>
                <w:color w:val="25313C"/>
                <w:sz w:val="15"/>
              </w:rPr>
              <w:t>Conservation technology</w:t>
            </w:r>
          </w:p>
        </w:tc>
        <w:tc>
          <w:tcPr>
            <w:tcW w:w="4848" w:type="dxa"/>
            <w:vAlign w:val="center"/>
          </w:tcPr>
          <w:p w14:paraId="7B1E53CE" w14:textId="77777777" w:rsidR="0026756D" w:rsidRDefault="00A461FD">
            <w:pPr>
              <w:spacing w:after="0"/>
            </w:pPr>
            <w:r>
              <w:rPr>
                <w:color w:val="25313C"/>
                <w:sz w:val="15"/>
              </w:rPr>
              <w:t>Sensors, monitoring, warning/protection systems and reliability.</w:t>
            </w:r>
          </w:p>
        </w:tc>
      </w:tr>
      <w:tr w:rsidR="0026756D" w14:paraId="61C59B1A" w14:textId="77777777">
        <w:trPr>
          <w:cantSplit/>
        </w:trPr>
        <w:tc>
          <w:tcPr>
            <w:tcW w:w="4848" w:type="dxa"/>
            <w:vAlign w:val="center"/>
          </w:tcPr>
          <w:p w14:paraId="75C19B50" w14:textId="77777777" w:rsidR="0026756D" w:rsidRDefault="00A461FD">
            <w:pPr>
              <w:spacing w:after="0"/>
            </w:pPr>
            <w:r>
              <w:rPr>
                <w:b/>
                <w:color w:val="17365D"/>
                <w:sz w:val="15"/>
              </w:rPr>
              <w:t>Y6 U5</w:t>
            </w:r>
          </w:p>
        </w:tc>
        <w:tc>
          <w:tcPr>
            <w:tcW w:w="4848" w:type="dxa"/>
            <w:vAlign w:val="center"/>
          </w:tcPr>
          <w:p w14:paraId="1F703437" w14:textId="77777777" w:rsidR="0026756D" w:rsidRDefault="00A461FD">
            <w:pPr>
              <w:spacing w:after="0"/>
            </w:pPr>
            <w:r>
              <w:rPr>
                <w:color w:val="25313C"/>
                <w:sz w:val="15"/>
              </w:rPr>
              <w:t>Mechanical products and engineering systems</w:t>
            </w:r>
          </w:p>
        </w:tc>
        <w:tc>
          <w:tcPr>
            <w:tcW w:w="4848" w:type="dxa"/>
            <w:vAlign w:val="center"/>
          </w:tcPr>
          <w:p w14:paraId="2E8FE80A" w14:textId="77777777" w:rsidR="0026756D" w:rsidRDefault="00A461FD">
            <w:pPr>
              <w:spacing w:after="0"/>
            </w:pPr>
            <w:r>
              <w:rPr>
                <w:color w:val="25313C"/>
                <w:sz w:val="15"/>
              </w:rPr>
              <w:t>How gears, pulleys and cams alter movement and technical performance.</w:t>
            </w:r>
          </w:p>
        </w:tc>
      </w:tr>
    </w:tbl>
    <w:p w14:paraId="74DC1B9E" w14:textId="77777777" w:rsidR="0026756D" w:rsidRDefault="00A461FD">
      <w:pPr>
        <w:pStyle w:val="Heading2"/>
      </w:pPr>
      <w:r>
        <w:t>Sustainability in DT</w:t>
      </w:r>
    </w:p>
    <w:p w14:paraId="3B1C812C" w14:textId="77777777" w:rsidR="0026756D" w:rsidRDefault="00A461FD">
      <w:r>
        <w:t>Sustainability develops from thoughtful use of materials and reducing waste towards explicit consideration of material impact, food miles, resource use, durability, efficiency and competing design priorities. Pupils should understand that sustainable design involves informed choices and trade-offs rather than a single 'green' answer.</w:t>
      </w:r>
    </w:p>
    <w:p w14:paraId="4F9449BA" w14:textId="77777777" w:rsidR="0026756D" w:rsidRDefault="00A461FD">
      <w:r>
        <w:br w:type="page"/>
      </w:r>
    </w:p>
    <w:p w14:paraId="06DD4F1F" w14:textId="77777777" w:rsidR="0026756D" w:rsidRDefault="00A461FD">
      <w:pPr>
        <w:pStyle w:val="Heading1"/>
      </w:pPr>
      <w:r>
        <w:lastRenderedPageBreak/>
        <w:t>7. Vocabulary Progression</w:t>
      </w:r>
    </w:p>
    <w:tbl>
      <w:tblPr>
        <w:tblStyle w:val="TableGrid"/>
        <w:tblW w:w="0" w:type="auto"/>
        <w:tblLook w:val="04A0" w:firstRow="1" w:lastRow="0" w:firstColumn="1" w:lastColumn="0" w:noHBand="0" w:noVBand="1"/>
      </w:tblPr>
      <w:tblGrid>
        <w:gridCol w:w="7267"/>
        <w:gridCol w:w="7267"/>
      </w:tblGrid>
      <w:tr w:rsidR="0026756D" w14:paraId="0D4658DF" w14:textId="77777777">
        <w:trPr>
          <w:cantSplit/>
        </w:trPr>
        <w:tc>
          <w:tcPr>
            <w:tcW w:w="7272" w:type="dxa"/>
            <w:shd w:val="clear" w:color="auto" w:fill="17365D"/>
            <w:vAlign w:val="center"/>
          </w:tcPr>
          <w:p w14:paraId="733116F9" w14:textId="77777777" w:rsidR="0026756D" w:rsidRDefault="00A461FD">
            <w:pPr>
              <w:spacing w:after="0"/>
            </w:pPr>
            <w:r>
              <w:rPr>
                <w:b/>
                <w:color w:val="FFFFFF"/>
                <w:sz w:val="17"/>
              </w:rPr>
              <w:t>Phase</w:t>
            </w:r>
          </w:p>
        </w:tc>
        <w:tc>
          <w:tcPr>
            <w:tcW w:w="7272" w:type="dxa"/>
            <w:shd w:val="clear" w:color="auto" w:fill="17365D"/>
            <w:vAlign w:val="center"/>
          </w:tcPr>
          <w:p w14:paraId="3D4B4FEF" w14:textId="77777777" w:rsidR="0026756D" w:rsidRDefault="00A461FD">
            <w:pPr>
              <w:spacing w:after="0"/>
            </w:pPr>
            <w:r>
              <w:rPr>
                <w:b/>
                <w:color w:val="FFFFFF"/>
                <w:sz w:val="17"/>
              </w:rPr>
              <w:t>Indicative vocabulary</w:t>
            </w:r>
          </w:p>
        </w:tc>
      </w:tr>
      <w:tr w:rsidR="0026756D" w14:paraId="69C3D2F1" w14:textId="77777777">
        <w:trPr>
          <w:cantSplit/>
        </w:trPr>
        <w:tc>
          <w:tcPr>
            <w:tcW w:w="7272" w:type="dxa"/>
            <w:shd w:val="clear" w:color="auto" w:fill="EAF2F8"/>
            <w:vAlign w:val="center"/>
          </w:tcPr>
          <w:p w14:paraId="5ECC1CB4" w14:textId="77777777" w:rsidR="0026756D" w:rsidRDefault="00A461FD">
            <w:pPr>
              <w:spacing w:after="0"/>
            </w:pPr>
            <w:r>
              <w:rPr>
                <w:b/>
                <w:color w:val="17365D"/>
                <w:sz w:val="16"/>
              </w:rPr>
              <w:t>EYFS</w:t>
            </w:r>
          </w:p>
        </w:tc>
        <w:tc>
          <w:tcPr>
            <w:tcW w:w="7272" w:type="dxa"/>
            <w:vAlign w:val="center"/>
          </w:tcPr>
          <w:p w14:paraId="57762059" w14:textId="77777777" w:rsidR="0026756D" w:rsidRDefault="00A461FD">
            <w:pPr>
              <w:spacing w:after="0"/>
            </w:pPr>
            <w:r>
              <w:rPr>
                <w:color w:val="25313C"/>
                <w:sz w:val="16"/>
              </w:rPr>
              <w:t>build, join, cut, shape, strong, weak, move, fix, material, tool, make, change</w:t>
            </w:r>
          </w:p>
        </w:tc>
      </w:tr>
      <w:tr w:rsidR="0026756D" w14:paraId="7FEE43F5" w14:textId="77777777">
        <w:trPr>
          <w:cantSplit/>
        </w:trPr>
        <w:tc>
          <w:tcPr>
            <w:tcW w:w="7272" w:type="dxa"/>
            <w:shd w:val="clear" w:color="auto" w:fill="EAF2F8"/>
            <w:vAlign w:val="center"/>
          </w:tcPr>
          <w:p w14:paraId="188054E0" w14:textId="77777777" w:rsidR="0026756D" w:rsidRDefault="00A461FD">
            <w:pPr>
              <w:spacing w:after="0"/>
            </w:pPr>
            <w:r>
              <w:rPr>
                <w:b/>
                <w:color w:val="17365D"/>
                <w:sz w:val="16"/>
              </w:rPr>
              <w:t>Year 1</w:t>
            </w:r>
          </w:p>
        </w:tc>
        <w:tc>
          <w:tcPr>
            <w:tcW w:w="7272" w:type="dxa"/>
            <w:vAlign w:val="center"/>
          </w:tcPr>
          <w:p w14:paraId="0E44C961" w14:textId="77777777" w:rsidR="0026756D" w:rsidRDefault="00A461FD">
            <w:pPr>
              <w:spacing w:after="0"/>
            </w:pPr>
            <w:r>
              <w:rPr>
                <w:color w:val="25313C"/>
                <w:sz w:val="16"/>
              </w:rPr>
              <w:t>design, user, purpose, structure, stable, join, strengthen, wheel, axle, textile, template, test</w:t>
            </w:r>
          </w:p>
        </w:tc>
      </w:tr>
      <w:tr w:rsidR="0026756D" w14:paraId="19F1E256" w14:textId="77777777">
        <w:trPr>
          <w:cantSplit/>
        </w:trPr>
        <w:tc>
          <w:tcPr>
            <w:tcW w:w="7272" w:type="dxa"/>
            <w:shd w:val="clear" w:color="auto" w:fill="EAF2F8"/>
            <w:vAlign w:val="center"/>
          </w:tcPr>
          <w:p w14:paraId="72B21745" w14:textId="77777777" w:rsidR="0026756D" w:rsidRDefault="00A461FD">
            <w:pPr>
              <w:spacing w:after="0"/>
            </w:pPr>
            <w:r>
              <w:rPr>
                <w:b/>
                <w:color w:val="17365D"/>
                <w:sz w:val="16"/>
              </w:rPr>
              <w:t>Year 2</w:t>
            </w:r>
          </w:p>
        </w:tc>
        <w:tc>
          <w:tcPr>
            <w:tcW w:w="7272" w:type="dxa"/>
            <w:vAlign w:val="center"/>
          </w:tcPr>
          <w:p w14:paraId="3533A947" w14:textId="77777777" w:rsidR="0026756D" w:rsidRDefault="00A461FD">
            <w:pPr>
              <w:spacing w:after="0"/>
            </w:pPr>
            <w:r>
              <w:rPr>
                <w:color w:val="25313C"/>
                <w:sz w:val="16"/>
              </w:rPr>
              <w:t>criteria, material, stabilise, slider, lever, pivot, mechanism, ingredient, prepare, healthy, evaluate</w:t>
            </w:r>
          </w:p>
        </w:tc>
      </w:tr>
      <w:tr w:rsidR="0026756D" w14:paraId="2749F808" w14:textId="77777777">
        <w:trPr>
          <w:cantSplit/>
        </w:trPr>
        <w:tc>
          <w:tcPr>
            <w:tcW w:w="7272" w:type="dxa"/>
            <w:shd w:val="clear" w:color="auto" w:fill="EAF2F8"/>
            <w:vAlign w:val="center"/>
          </w:tcPr>
          <w:p w14:paraId="6F84B30A" w14:textId="77777777" w:rsidR="0026756D" w:rsidRDefault="00A461FD">
            <w:pPr>
              <w:spacing w:after="0"/>
            </w:pPr>
            <w:r>
              <w:rPr>
                <w:b/>
                <w:color w:val="17365D"/>
                <w:sz w:val="16"/>
              </w:rPr>
              <w:t>Year 3</w:t>
            </w:r>
          </w:p>
        </w:tc>
        <w:tc>
          <w:tcPr>
            <w:tcW w:w="7272" w:type="dxa"/>
            <w:vAlign w:val="center"/>
          </w:tcPr>
          <w:p w14:paraId="50D57081" w14:textId="77777777" w:rsidR="0026756D" w:rsidRDefault="00A461FD">
            <w:pPr>
              <w:spacing w:after="0"/>
            </w:pPr>
            <w:r>
              <w:rPr>
                <w:color w:val="25313C"/>
                <w:sz w:val="16"/>
              </w:rPr>
              <w:t>properties, seam, pattern piece, fastening, frame, shell, reinforce, linkage, prototype, annotate</w:t>
            </w:r>
          </w:p>
        </w:tc>
      </w:tr>
      <w:tr w:rsidR="0026756D" w14:paraId="29B919A7" w14:textId="77777777">
        <w:trPr>
          <w:cantSplit/>
        </w:trPr>
        <w:tc>
          <w:tcPr>
            <w:tcW w:w="7272" w:type="dxa"/>
            <w:shd w:val="clear" w:color="auto" w:fill="EAF2F8"/>
            <w:vAlign w:val="center"/>
          </w:tcPr>
          <w:p w14:paraId="5BBD0559" w14:textId="77777777" w:rsidR="0026756D" w:rsidRDefault="00A461FD">
            <w:pPr>
              <w:spacing w:after="0"/>
            </w:pPr>
            <w:r>
              <w:rPr>
                <w:b/>
                <w:color w:val="17365D"/>
                <w:sz w:val="16"/>
              </w:rPr>
              <w:t>Year 4</w:t>
            </w:r>
          </w:p>
        </w:tc>
        <w:tc>
          <w:tcPr>
            <w:tcW w:w="7272" w:type="dxa"/>
            <w:vAlign w:val="center"/>
          </w:tcPr>
          <w:p w14:paraId="7D831B3E" w14:textId="77777777" w:rsidR="0026756D" w:rsidRDefault="00A461FD">
            <w:pPr>
              <w:spacing w:after="0"/>
            </w:pPr>
            <w:r>
              <w:rPr>
                <w:color w:val="25313C"/>
                <w:sz w:val="16"/>
              </w:rPr>
              <w:t>circuit, component, switch, output, brace, triangulation, rigidity, seasonality, provenance, cross-sectional view</w:t>
            </w:r>
          </w:p>
        </w:tc>
      </w:tr>
      <w:tr w:rsidR="0026756D" w14:paraId="08728FD1" w14:textId="77777777">
        <w:trPr>
          <w:cantSplit/>
        </w:trPr>
        <w:tc>
          <w:tcPr>
            <w:tcW w:w="7272" w:type="dxa"/>
            <w:shd w:val="clear" w:color="auto" w:fill="EAF2F8"/>
            <w:vAlign w:val="center"/>
          </w:tcPr>
          <w:p w14:paraId="3D19E686" w14:textId="77777777" w:rsidR="0026756D" w:rsidRDefault="00A461FD">
            <w:pPr>
              <w:spacing w:after="0"/>
            </w:pPr>
            <w:r>
              <w:rPr>
                <w:b/>
                <w:color w:val="17365D"/>
                <w:sz w:val="16"/>
              </w:rPr>
              <w:t>Year 5</w:t>
            </w:r>
          </w:p>
        </w:tc>
        <w:tc>
          <w:tcPr>
            <w:tcW w:w="7272" w:type="dxa"/>
            <w:vAlign w:val="center"/>
          </w:tcPr>
          <w:p w14:paraId="25AD67C4" w14:textId="77777777" w:rsidR="0026756D" w:rsidRDefault="00A461FD">
            <w:pPr>
              <w:spacing w:after="0"/>
            </w:pPr>
            <w:r>
              <w:rPr>
                <w:color w:val="25313C"/>
                <w:sz w:val="16"/>
              </w:rPr>
              <w:t>user need, specification, durability, electrical system, sustainability, food miles, production, technical diagram, refine</w:t>
            </w:r>
          </w:p>
        </w:tc>
      </w:tr>
      <w:tr w:rsidR="0026756D" w14:paraId="4F277111" w14:textId="77777777">
        <w:trPr>
          <w:cantSplit/>
        </w:trPr>
        <w:tc>
          <w:tcPr>
            <w:tcW w:w="7272" w:type="dxa"/>
            <w:shd w:val="clear" w:color="auto" w:fill="EAF2F8"/>
            <w:vAlign w:val="center"/>
          </w:tcPr>
          <w:p w14:paraId="2E03EE96" w14:textId="77777777" w:rsidR="0026756D" w:rsidRDefault="00A461FD">
            <w:pPr>
              <w:spacing w:after="0"/>
            </w:pPr>
            <w:r>
              <w:rPr>
                <w:b/>
                <w:color w:val="17365D"/>
                <w:sz w:val="16"/>
              </w:rPr>
              <w:t>Year 6</w:t>
            </w:r>
          </w:p>
        </w:tc>
        <w:tc>
          <w:tcPr>
            <w:tcW w:w="7272" w:type="dxa"/>
            <w:vAlign w:val="center"/>
          </w:tcPr>
          <w:p w14:paraId="67E4CA08" w14:textId="77777777" w:rsidR="0026756D" w:rsidRDefault="00A461FD">
            <w:pPr>
              <w:spacing w:after="0"/>
            </w:pPr>
            <w:r>
              <w:rPr>
                <w:color w:val="25313C"/>
                <w:sz w:val="16"/>
              </w:rPr>
              <w:t>sensor, input, process, output, programmable control, reliability, technical textile, functional property, gear, pulley, cam, exploded view, CAD, iteration</w:t>
            </w:r>
          </w:p>
        </w:tc>
      </w:tr>
    </w:tbl>
    <w:p w14:paraId="3729830D" w14:textId="77777777" w:rsidR="0026756D" w:rsidRDefault="00A461FD">
      <w:r>
        <w:br w:type="page"/>
      </w:r>
    </w:p>
    <w:p w14:paraId="4E955673" w14:textId="77777777" w:rsidR="0026756D" w:rsidRDefault="00A461FD">
      <w:pPr>
        <w:pStyle w:val="Heading1"/>
      </w:pPr>
      <w:r>
        <w:lastRenderedPageBreak/>
        <w:t>8. National Curriculum Coverage</w:t>
      </w:r>
    </w:p>
    <w:tbl>
      <w:tblPr>
        <w:tblStyle w:val="TableGrid"/>
        <w:tblW w:w="0" w:type="auto"/>
        <w:tblLook w:val="04A0" w:firstRow="1" w:lastRow="0" w:firstColumn="1" w:lastColumn="0" w:noHBand="0" w:noVBand="1"/>
      </w:tblPr>
      <w:tblGrid>
        <w:gridCol w:w="7267"/>
        <w:gridCol w:w="7267"/>
      </w:tblGrid>
      <w:tr w:rsidR="0026756D" w14:paraId="2365D9EE" w14:textId="77777777">
        <w:trPr>
          <w:cantSplit/>
        </w:trPr>
        <w:tc>
          <w:tcPr>
            <w:tcW w:w="7272" w:type="dxa"/>
            <w:shd w:val="clear" w:color="auto" w:fill="17365D"/>
            <w:vAlign w:val="center"/>
          </w:tcPr>
          <w:p w14:paraId="5222539E" w14:textId="77777777" w:rsidR="0026756D" w:rsidRDefault="00A461FD">
            <w:pPr>
              <w:spacing w:after="0"/>
            </w:pPr>
            <w:r>
              <w:rPr>
                <w:b/>
                <w:color w:val="FFFFFF"/>
                <w:sz w:val="16"/>
              </w:rPr>
              <w:t>Statutory entitlement</w:t>
            </w:r>
          </w:p>
        </w:tc>
        <w:tc>
          <w:tcPr>
            <w:tcW w:w="7272" w:type="dxa"/>
            <w:shd w:val="clear" w:color="auto" w:fill="17365D"/>
            <w:vAlign w:val="center"/>
          </w:tcPr>
          <w:p w14:paraId="09EEA613" w14:textId="77777777" w:rsidR="0026756D" w:rsidRDefault="00A461FD">
            <w:pPr>
              <w:spacing w:after="0"/>
            </w:pPr>
            <w:r>
              <w:rPr>
                <w:b/>
                <w:color w:val="FFFFFF"/>
                <w:sz w:val="16"/>
              </w:rPr>
              <w:t>North Mead curriculum coverage</w:t>
            </w:r>
          </w:p>
        </w:tc>
      </w:tr>
      <w:tr w:rsidR="0026756D" w14:paraId="0FEF6648" w14:textId="77777777">
        <w:trPr>
          <w:cantSplit/>
        </w:trPr>
        <w:tc>
          <w:tcPr>
            <w:tcW w:w="7272" w:type="dxa"/>
            <w:vAlign w:val="center"/>
          </w:tcPr>
          <w:p w14:paraId="15664DB0" w14:textId="77777777" w:rsidR="0026756D" w:rsidRDefault="00A461FD">
            <w:pPr>
              <w:spacing w:after="0"/>
            </w:pPr>
            <w:r>
              <w:rPr>
                <w:b/>
                <w:color w:val="17365D"/>
                <w:sz w:val="15"/>
              </w:rPr>
              <w:t>KS1 Design: purposeful, functional, appealing products for themselves/others based on design criteria</w:t>
            </w:r>
          </w:p>
        </w:tc>
        <w:tc>
          <w:tcPr>
            <w:tcW w:w="7272" w:type="dxa"/>
            <w:vAlign w:val="center"/>
          </w:tcPr>
          <w:p w14:paraId="10BF24B1" w14:textId="77777777" w:rsidR="0026756D" w:rsidRDefault="00A461FD">
            <w:pPr>
              <w:spacing w:after="0"/>
            </w:pPr>
            <w:r>
              <w:rPr>
                <w:color w:val="25313C"/>
                <w:sz w:val="15"/>
              </w:rPr>
              <w:t>All KS1 DT units identify a product, purpose and user; criteria become more explicit through Y1–2.</w:t>
            </w:r>
          </w:p>
        </w:tc>
      </w:tr>
      <w:tr w:rsidR="0026756D" w14:paraId="401CAACB" w14:textId="77777777">
        <w:trPr>
          <w:cantSplit/>
        </w:trPr>
        <w:tc>
          <w:tcPr>
            <w:tcW w:w="7272" w:type="dxa"/>
            <w:vAlign w:val="center"/>
          </w:tcPr>
          <w:p w14:paraId="6E3392AC" w14:textId="77777777" w:rsidR="0026756D" w:rsidRDefault="00A461FD">
            <w:pPr>
              <w:spacing w:after="0"/>
            </w:pPr>
            <w:r>
              <w:rPr>
                <w:b/>
                <w:color w:val="17365D"/>
                <w:sz w:val="15"/>
              </w:rPr>
              <w:t>KS1 Design: generate, develop, model and communicate ideas</w:t>
            </w:r>
          </w:p>
        </w:tc>
        <w:tc>
          <w:tcPr>
            <w:tcW w:w="7272" w:type="dxa"/>
            <w:vAlign w:val="center"/>
          </w:tcPr>
          <w:p w14:paraId="4B8ECB5E" w14:textId="77777777" w:rsidR="0026756D" w:rsidRDefault="00A461FD">
            <w:pPr>
              <w:spacing w:after="0"/>
            </w:pPr>
            <w:r>
              <w:rPr>
                <w:color w:val="25313C"/>
                <w:sz w:val="15"/>
              </w:rPr>
              <w:t>Simple drawings, talking, templates and models are used across structures, textiles and mechanisms.</w:t>
            </w:r>
          </w:p>
        </w:tc>
      </w:tr>
      <w:tr w:rsidR="0026756D" w14:paraId="5D47C32F" w14:textId="77777777">
        <w:trPr>
          <w:cantSplit/>
        </w:trPr>
        <w:tc>
          <w:tcPr>
            <w:tcW w:w="7272" w:type="dxa"/>
            <w:vAlign w:val="center"/>
          </w:tcPr>
          <w:p w14:paraId="26D0F8D3" w14:textId="77777777" w:rsidR="0026756D" w:rsidRDefault="00A461FD">
            <w:pPr>
              <w:spacing w:after="0"/>
            </w:pPr>
            <w:r>
              <w:rPr>
                <w:b/>
                <w:color w:val="17365D"/>
                <w:sz w:val="15"/>
              </w:rPr>
              <w:t>KS1 Make: select/use tools and equipment; select/use materials/components</w:t>
            </w:r>
          </w:p>
        </w:tc>
        <w:tc>
          <w:tcPr>
            <w:tcW w:w="7272" w:type="dxa"/>
            <w:vAlign w:val="center"/>
          </w:tcPr>
          <w:p w14:paraId="39E690A4" w14:textId="77777777" w:rsidR="0026756D" w:rsidRDefault="00A461FD">
            <w:pPr>
              <w:spacing w:after="0"/>
            </w:pPr>
            <w:r>
              <w:rPr>
                <w:color w:val="25313C"/>
                <w:sz w:val="15"/>
              </w:rPr>
              <w:t>Cutting, shaping, joining, textiles, structures, mechanisms and food provide repeated practical application.</w:t>
            </w:r>
          </w:p>
        </w:tc>
      </w:tr>
      <w:tr w:rsidR="0026756D" w14:paraId="55B4A64D" w14:textId="77777777">
        <w:trPr>
          <w:cantSplit/>
        </w:trPr>
        <w:tc>
          <w:tcPr>
            <w:tcW w:w="7272" w:type="dxa"/>
            <w:vAlign w:val="center"/>
          </w:tcPr>
          <w:p w14:paraId="2517D996" w14:textId="77777777" w:rsidR="0026756D" w:rsidRDefault="00A461FD">
            <w:pPr>
              <w:spacing w:after="0"/>
            </w:pPr>
            <w:r>
              <w:rPr>
                <w:b/>
                <w:color w:val="17365D"/>
                <w:sz w:val="15"/>
              </w:rPr>
              <w:t>KS1 Evaluate: explore/evaluate existing products and own ideas/products</w:t>
            </w:r>
          </w:p>
        </w:tc>
        <w:tc>
          <w:tcPr>
            <w:tcW w:w="7272" w:type="dxa"/>
            <w:vAlign w:val="center"/>
          </w:tcPr>
          <w:p w14:paraId="1F031E78" w14:textId="77777777" w:rsidR="0026756D" w:rsidRDefault="00A461FD">
            <w:pPr>
              <w:spacing w:after="0"/>
            </w:pPr>
            <w:r>
              <w:rPr>
                <w:color w:val="25313C"/>
                <w:sz w:val="15"/>
              </w:rPr>
              <w:t>Investigation and testing are built into each project, with pupils identifying improvements.</w:t>
            </w:r>
          </w:p>
        </w:tc>
      </w:tr>
      <w:tr w:rsidR="0026756D" w14:paraId="43904397" w14:textId="77777777">
        <w:trPr>
          <w:cantSplit/>
        </w:trPr>
        <w:tc>
          <w:tcPr>
            <w:tcW w:w="7272" w:type="dxa"/>
            <w:vAlign w:val="center"/>
          </w:tcPr>
          <w:p w14:paraId="0E5CC778" w14:textId="77777777" w:rsidR="0026756D" w:rsidRDefault="00A461FD">
            <w:pPr>
              <w:spacing w:after="0"/>
            </w:pPr>
            <w:r>
              <w:rPr>
                <w:b/>
                <w:color w:val="17365D"/>
                <w:sz w:val="15"/>
              </w:rPr>
              <w:t>KS1 Technical knowledge: build structures; explore mechanisms</w:t>
            </w:r>
          </w:p>
        </w:tc>
        <w:tc>
          <w:tcPr>
            <w:tcW w:w="7272" w:type="dxa"/>
            <w:vAlign w:val="center"/>
          </w:tcPr>
          <w:p w14:paraId="185D04DD" w14:textId="77777777" w:rsidR="0026756D" w:rsidRDefault="00A461FD">
            <w:pPr>
              <w:spacing w:after="0"/>
            </w:pPr>
            <w:r>
              <w:rPr>
                <w:color w:val="25313C"/>
                <w:sz w:val="15"/>
              </w:rPr>
              <w:t>Structures in Y1/Y2; wheels/axles in Y1; sliders/levers/pivots in Y2.</w:t>
            </w:r>
          </w:p>
        </w:tc>
      </w:tr>
      <w:tr w:rsidR="0026756D" w14:paraId="2292DA88" w14:textId="77777777">
        <w:trPr>
          <w:cantSplit/>
        </w:trPr>
        <w:tc>
          <w:tcPr>
            <w:tcW w:w="7272" w:type="dxa"/>
            <w:vAlign w:val="center"/>
          </w:tcPr>
          <w:p w14:paraId="107DBF44" w14:textId="77777777" w:rsidR="0026756D" w:rsidRDefault="00A461FD">
            <w:pPr>
              <w:spacing w:after="0"/>
            </w:pPr>
            <w:r>
              <w:rPr>
                <w:b/>
                <w:color w:val="17365D"/>
                <w:sz w:val="15"/>
              </w:rPr>
              <w:t>KS2 Design: research and develop criteria for intended users; communicate increasingly sophisticated ideas</w:t>
            </w:r>
          </w:p>
        </w:tc>
        <w:tc>
          <w:tcPr>
            <w:tcW w:w="7272" w:type="dxa"/>
            <w:vAlign w:val="center"/>
          </w:tcPr>
          <w:p w14:paraId="431F4B26" w14:textId="77777777" w:rsidR="0026756D" w:rsidRDefault="00A461FD">
            <w:pPr>
              <w:spacing w:after="0"/>
            </w:pPr>
            <w:r>
              <w:rPr>
                <w:color w:val="25313C"/>
                <w:sz w:val="15"/>
              </w:rPr>
              <w:t>Projects move to annotated sketches, prototypes, pattern pieces, models, cross-sectional/exploded/digital/CAD communication where appropriate.</w:t>
            </w:r>
          </w:p>
        </w:tc>
      </w:tr>
      <w:tr w:rsidR="0026756D" w14:paraId="2E8D83E3" w14:textId="77777777">
        <w:trPr>
          <w:cantSplit/>
        </w:trPr>
        <w:tc>
          <w:tcPr>
            <w:tcW w:w="7272" w:type="dxa"/>
            <w:vAlign w:val="center"/>
          </w:tcPr>
          <w:p w14:paraId="76D65231" w14:textId="77777777" w:rsidR="0026756D" w:rsidRDefault="00A461FD">
            <w:pPr>
              <w:spacing w:after="0"/>
            </w:pPr>
            <w:r>
              <w:rPr>
                <w:b/>
                <w:color w:val="17365D"/>
                <w:sz w:val="15"/>
              </w:rPr>
              <w:t>KS2 Make: select and use a wider range of tools/materials/components accurately</w:t>
            </w:r>
          </w:p>
        </w:tc>
        <w:tc>
          <w:tcPr>
            <w:tcW w:w="7272" w:type="dxa"/>
            <w:vAlign w:val="center"/>
          </w:tcPr>
          <w:p w14:paraId="171C2A3F" w14:textId="77777777" w:rsidR="0026756D" w:rsidRDefault="00A461FD">
            <w:pPr>
              <w:spacing w:after="0"/>
            </w:pPr>
            <w:r>
              <w:rPr>
                <w:color w:val="25313C"/>
                <w:sz w:val="15"/>
              </w:rPr>
              <w:t>Textiles, reinforced structures, electrical systems, technical textiles, food and mechanical systems provide increasing technical demand.</w:t>
            </w:r>
          </w:p>
        </w:tc>
      </w:tr>
      <w:tr w:rsidR="0026756D" w14:paraId="0503534F" w14:textId="77777777">
        <w:trPr>
          <w:cantSplit/>
        </w:trPr>
        <w:tc>
          <w:tcPr>
            <w:tcW w:w="7272" w:type="dxa"/>
            <w:vAlign w:val="center"/>
          </w:tcPr>
          <w:p w14:paraId="06095C82" w14:textId="77777777" w:rsidR="0026756D" w:rsidRDefault="00A461FD">
            <w:pPr>
              <w:spacing w:after="0"/>
            </w:pPr>
            <w:r>
              <w:rPr>
                <w:b/>
                <w:color w:val="17365D"/>
                <w:sz w:val="15"/>
              </w:rPr>
              <w:t>KS2 Evaluate: investigate products/individuals; evaluate against criteria and improve</w:t>
            </w:r>
          </w:p>
        </w:tc>
        <w:tc>
          <w:tcPr>
            <w:tcW w:w="7272" w:type="dxa"/>
            <w:vAlign w:val="center"/>
          </w:tcPr>
          <w:p w14:paraId="302E8DD1" w14:textId="77777777" w:rsidR="0026756D" w:rsidRDefault="00A461FD">
            <w:pPr>
              <w:spacing w:after="0"/>
            </w:pPr>
            <w:r>
              <w:rPr>
                <w:color w:val="25313C"/>
                <w:sz w:val="15"/>
              </w:rPr>
              <w:t>Pupils increasingly analyse existing products and use systematic testing/user feedback to refine.</w:t>
            </w:r>
          </w:p>
        </w:tc>
      </w:tr>
      <w:tr w:rsidR="0026756D" w14:paraId="530E542F" w14:textId="77777777">
        <w:trPr>
          <w:cantSplit/>
        </w:trPr>
        <w:tc>
          <w:tcPr>
            <w:tcW w:w="7272" w:type="dxa"/>
            <w:vAlign w:val="center"/>
          </w:tcPr>
          <w:p w14:paraId="6B9FC301" w14:textId="77777777" w:rsidR="0026756D" w:rsidRDefault="00A461FD">
            <w:pPr>
              <w:spacing w:after="0"/>
            </w:pPr>
            <w:r>
              <w:rPr>
                <w:b/>
                <w:color w:val="17365D"/>
                <w:sz w:val="15"/>
              </w:rPr>
              <w:t>KS2 Technical knowledge: strengthen structures; mechanical systems; electrical systems; computing in products</w:t>
            </w:r>
          </w:p>
        </w:tc>
        <w:tc>
          <w:tcPr>
            <w:tcW w:w="7272" w:type="dxa"/>
            <w:vAlign w:val="center"/>
          </w:tcPr>
          <w:p w14:paraId="6B08FE3D" w14:textId="77777777" w:rsidR="0026756D" w:rsidRDefault="00A461FD">
            <w:pPr>
              <w:spacing w:after="0"/>
            </w:pPr>
            <w:r>
              <w:rPr>
                <w:color w:val="25313C"/>
                <w:sz w:val="15"/>
              </w:rPr>
              <w:t>Frames/reinforcement Y3–4; levers/linkages Y3; circuits Y4–5; programmable control Y6; gears/pulleys/cams Y6.</w:t>
            </w:r>
          </w:p>
        </w:tc>
      </w:tr>
      <w:tr w:rsidR="0026756D" w14:paraId="5D3EA549" w14:textId="77777777">
        <w:trPr>
          <w:cantSplit/>
        </w:trPr>
        <w:tc>
          <w:tcPr>
            <w:tcW w:w="7272" w:type="dxa"/>
            <w:vAlign w:val="center"/>
          </w:tcPr>
          <w:p w14:paraId="67C069CF" w14:textId="77777777" w:rsidR="0026756D" w:rsidRDefault="00A461FD">
            <w:pPr>
              <w:spacing w:after="0"/>
            </w:pPr>
            <w:r>
              <w:rPr>
                <w:b/>
                <w:color w:val="17365D"/>
                <w:sz w:val="15"/>
              </w:rPr>
              <w:t>Cooking &amp; nutrition: healthy diet, origins/provenance, preparation/cooking, seasonality</w:t>
            </w:r>
          </w:p>
        </w:tc>
        <w:tc>
          <w:tcPr>
            <w:tcW w:w="7272" w:type="dxa"/>
            <w:vAlign w:val="center"/>
          </w:tcPr>
          <w:p w14:paraId="5BA82920" w14:textId="77777777" w:rsidR="0026756D" w:rsidRDefault="00A461FD">
            <w:pPr>
              <w:spacing w:after="0"/>
            </w:pPr>
            <w:r>
              <w:rPr>
                <w:color w:val="25313C"/>
                <w:sz w:val="15"/>
              </w:rPr>
              <w:t>Progressive food units in Y2, Y4 and Y5 secure healthy eating, provenance, seasonality, preparation/cooking and sustainability.</w:t>
            </w:r>
          </w:p>
        </w:tc>
      </w:tr>
    </w:tbl>
    <w:p w14:paraId="4757DA9B" w14:textId="77777777" w:rsidR="0026756D" w:rsidRDefault="00A461FD">
      <w:r>
        <w:br w:type="page"/>
      </w:r>
    </w:p>
    <w:p w14:paraId="106A342B" w14:textId="77777777" w:rsidR="0026756D" w:rsidRDefault="00A461FD">
      <w:pPr>
        <w:pStyle w:val="Heading1"/>
      </w:pPr>
      <w:r>
        <w:lastRenderedPageBreak/>
        <w:t>9. Assessment: What Increasing Sophistication Looks Like</w:t>
      </w:r>
    </w:p>
    <w:tbl>
      <w:tblPr>
        <w:tblStyle w:val="TableGrid"/>
        <w:tblW w:w="0" w:type="auto"/>
        <w:tblLook w:val="04A0" w:firstRow="1" w:lastRow="0" w:firstColumn="1" w:lastColumn="0" w:noHBand="0" w:noVBand="1"/>
      </w:tblPr>
      <w:tblGrid>
        <w:gridCol w:w="7267"/>
        <w:gridCol w:w="7267"/>
      </w:tblGrid>
      <w:tr w:rsidR="0026756D" w14:paraId="30D519AE" w14:textId="77777777">
        <w:trPr>
          <w:cantSplit/>
        </w:trPr>
        <w:tc>
          <w:tcPr>
            <w:tcW w:w="7272" w:type="dxa"/>
            <w:shd w:val="clear" w:color="auto" w:fill="17365D"/>
            <w:vAlign w:val="center"/>
          </w:tcPr>
          <w:p w14:paraId="55601084" w14:textId="77777777" w:rsidR="0026756D" w:rsidRDefault="00A461FD">
            <w:pPr>
              <w:spacing w:after="0"/>
            </w:pPr>
            <w:r>
              <w:rPr>
                <w:b/>
                <w:color w:val="FFFFFF"/>
                <w:sz w:val="17"/>
              </w:rPr>
              <w:t>Assessment lens</w:t>
            </w:r>
          </w:p>
        </w:tc>
        <w:tc>
          <w:tcPr>
            <w:tcW w:w="7272" w:type="dxa"/>
            <w:shd w:val="clear" w:color="auto" w:fill="17365D"/>
            <w:vAlign w:val="center"/>
          </w:tcPr>
          <w:p w14:paraId="616668F3" w14:textId="77777777" w:rsidR="0026756D" w:rsidRDefault="00A461FD">
            <w:pPr>
              <w:spacing w:after="0"/>
            </w:pPr>
            <w:r>
              <w:rPr>
                <w:b/>
                <w:color w:val="FFFFFF"/>
                <w:sz w:val="17"/>
              </w:rPr>
              <w:t>Questions for teachers and leaders</w:t>
            </w:r>
          </w:p>
        </w:tc>
      </w:tr>
      <w:tr w:rsidR="0026756D" w14:paraId="757C9D09" w14:textId="77777777">
        <w:trPr>
          <w:cantSplit/>
        </w:trPr>
        <w:tc>
          <w:tcPr>
            <w:tcW w:w="7272" w:type="dxa"/>
            <w:shd w:val="clear" w:color="auto" w:fill="EAF2F8"/>
            <w:vAlign w:val="center"/>
          </w:tcPr>
          <w:p w14:paraId="7A46F529" w14:textId="77777777" w:rsidR="0026756D" w:rsidRDefault="00A461FD">
            <w:pPr>
              <w:spacing w:after="0"/>
            </w:pPr>
            <w:r>
              <w:rPr>
                <w:b/>
                <w:color w:val="17365D"/>
                <w:sz w:val="16"/>
              </w:rPr>
              <w:t>Problem &amp; user</w:t>
            </w:r>
          </w:p>
        </w:tc>
        <w:tc>
          <w:tcPr>
            <w:tcW w:w="7272" w:type="dxa"/>
            <w:vAlign w:val="center"/>
          </w:tcPr>
          <w:p w14:paraId="0F3814A4" w14:textId="77777777" w:rsidR="0026756D" w:rsidRDefault="00A461FD">
            <w:pPr>
              <w:spacing w:after="0"/>
            </w:pPr>
            <w:r>
              <w:rPr>
                <w:color w:val="25313C"/>
                <w:sz w:val="16"/>
              </w:rPr>
              <w:t>Can the pupil explain the problem, intended user and purpose?</w:t>
            </w:r>
          </w:p>
        </w:tc>
      </w:tr>
      <w:tr w:rsidR="0026756D" w14:paraId="4A59D347" w14:textId="77777777">
        <w:trPr>
          <w:cantSplit/>
        </w:trPr>
        <w:tc>
          <w:tcPr>
            <w:tcW w:w="7272" w:type="dxa"/>
            <w:shd w:val="clear" w:color="auto" w:fill="EAF2F8"/>
            <w:vAlign w:val="center"/>
          </w:tcPr>
          <w:p w14:paraId="48A14AB8" w14:textId="77777777" w:rsidR="0026756D" w:rsidRDefault="00A461FD">
            <w:pPr>
              <w:spacing w:after="0"/>
            </w:pPr>
            <w:r>
              <w:rPr>
                <w:b/>
                <w:color w:val="17365D"/>
                <w:sz w:val="16"/>
              </w:rPr>
              <w:t>Technical knowledge</w:t>
            </w:r>
          </w:p>
        </w:tc>
        <w:tc>
          <w:tcPr>
            <w:tcW w:w="7272" w:type="dxa"/>
            <w:vAlign w:val="center"/>
          </w:tcPr>
          <w:p w14:paraId="6EBC56C6" w14:textId="77777777" w:rsidR="0026756D" w:rsidRDefault="00A461FD">
            <w:pPr>
              <w:spacing w:after="0"/>
            </w:pPr>
            <w:r>
              <w:rPr>
                <w:color w:val="25313C"/>
                <w:sz w:val="16"/>
              </w:rPr>
              <w:t>Can the pupil retrieve and apply relevant knowledge about structures, mechanisms, textiles, electrical/programmable systems or food?</w:t>
            </w:r>
          </w:p>
        </w:tc>
      </w:tr>
      <w:tr w:rsidR="0026756D" w14:paraId="0980A45B" w14:textId="77777777">
        <w:trPr>
          <w:cantSplit/>
        </w:trPr>
        <w:tc>
          <w:tcPr>
            <w:tcW w:w="7272" w:type="dxa"/>
            <w:shd w:val="clear" w:color="auto" w:fill="EAF2F8"/>
            <w:vAlign w:val="center"/>
          </w:tcPr>
          <w:p w14:paraId="730B339D" w14:textId="77777777" w:rsidR="0026756D" w:rsidRDefault="00A461FD">
            <w:pPr>
              <w:spacing w:after="0"/>
            </w:pPr>
            <w:r>
              <w:rPr>
                <w:b/>
                <w:color w:val="17365D"/>
                <w:sz w:val="16"/>
              </w:rPr>
              <w:t>Design decisions</w:t>
            </w:r>
          </w:p>
        </w:tc>
        <w:tc>
          <w:tcPr>
            <w:tcW w:w="7272" w:type="dxa"/>
            <w:vAlign w:val="center"/>
          </w:tcPr>
          <w:p w14:paraId="0FC812A9" w14:textId="77777777" w:rsidR="0026756D" w:rsidRDefault="00A461FD">
            <w:pPr>
              <w:spacing w:after="0"/>
            </w:pPr>
            <w:r>
              <w:rPr>
                <w:color w:val="25313C"/>
                <w:sz w:val="16"/>
              </w:rPr>
              <w:t>Can the pupil generate alternatives and justify choices rather than simply reproduce a teacher model?</w:t>
            </w:r>
          </w:p>
        </w:tc>
      </w:tr>
      <w:tr w:rsidR="0026756D" w14:paraId="2C2CBCAD" w14:textId="77777777">
        <w:trPr>
          <w:cantSplit/>
        </w:trPr>
        <w:tc>
          <w:tcPr>
            <w:tcW w:w="7272" w:type="dxa"/>
            <w:shd w:val="clear" w:color="auto" w:fill="EAF2F8"/>
            <w:vAlign w:val="center"/>
          </w:tcPr>
          <w:p w14:paraId="272DEB10" w14:textId="77777777" w:rsidR="0026756D" w:rsidRDefault="00A461FD">
            <w:pPr>
              <w:spacing w:after="0"/>
            </w:pPr>
            <w:r>
              <w:rPr>
                <w:b/>
                <w:color w:val="17365D"/>
                <w:sz w:val="16"/>
              </w:rPr>
              <w:t>Communication</w:t>
            </w:r>
          </w:p>
        </w:tc>
        <w:tc>
          <w:tcPr>
            <w:tcW w:w="7272" w:type="dxa"/>
            <w:vAlign w:val="center"/>
          </w:tcPr>
          <w:p w14:paraId="279F7A8A" w14:textId="77777777" w:rsidR="0026756D" w:rsidRDefault="00A461FD">
            <w:pPr>
              <w:spacing w:after="0"/>
            </w:pPr>
            <w:r>
              <w:rPr>
                <w:color w:val="25313C"/>
                <w:sz w:val="16"/>
              </w:rPr>
              <w:t>Can the pupil communicate a design at an age-appropriate level of precision?</w:t>
            </w:r>
          </w:p>
        </w:tc>
      </w:tr>
      <w:tr w:rsidR="0026756D" w14:paraId="0804862F" w14:textId="77777777">
        <w:trPr>
          <w:cantSplit/>
        </w:trPr>
        <w:tc>
          <w:tcPr>
            <w:tcW w:w="7272" w:type="dxa"/>
            <w:shd w:val="clear" w:color="auto" w:fill="EAF2F8"/>
            <w:vAlign w:val="center"/>
          </w:tcPr>
          <w:p w14:paraId="4B4F09B2" w14:textId="77777777" w:rsidR="0026756D" w:rsidRDefault="00A461FD">
            <w:pPr>
              <w:spacing w:after="0"/>
            </w:pPr>
            <w:r>
              <w:rPr>
                <w:b/>
                <w:color w:val="17365D"/>
                <w:sz w:val="16"/>
              </w:rPr>
              <w:t>Making</w:t>
            </w:r>
          </w:p>
        </w:tc>
        <w:tc>
          <w:tcPr>
            <w:tcW w:w="7272" w:type="dxa"/>
            <w:vAlign w:val="center"/>
          </w:tcPr>
          <w:p w14:paraId="3233CB21" w14:textId="77777777" w:rsidR="0026756D" w:rsidRDefault="00A461FD">
            <w:pPr>
              <w:spacing w:after="0"/>
            </w:pPr>
            <w:r>
              <w:rPr>
                <w:color w:val="25313C"/>
                <w:sz w:val="16"/>
              </w:rPr>
              <w:t>Can the pupil select and use tools, materials and components safely, accurately and increasingly independently?</w:t>
            </w:r>
          </w:p>
        </w:tc>
      </w:tr>
      <w:tr w:rsidR="0026756D" w14:paraId="1AFA252C" w14:textId="77777777">
        <w:trPr>
          <w:cantSplit/>
        </w:trPr>
        <w:tc>
          <w:tcPr>
            <w:tcW w:w="7272" w:type="dxa"/>
            <w:shd w:val="clear" w:color="auto" w:fill="EAF2F8"/>
            <w:vAlign w:val="center"/>
          </w:tcPr>
          <w:p w14:paraId="309C80B5" w14:textId="77777777" w:rsidR="0026756D" w:rsidRDefault="00A461FD">
            <w:pPr>
              <w:spacing w:after="0"/>
            </w:pPr>
            <w:r>
              <w:rPr>
                <w:b/>
                <w:color w:val="17365D"/>
                <w:sz w:val="16"/>
              </w:rPr>
              <w:t>Function</w:t>
            </w:r>
          </w:p>
        </w:tc>
        <w:tc>
          <w:tcPr>
            <w:tcW w:w="7272" w:type="dxa"/>
            <w:vAlign w:val="center"/>
          </w:tcPr>
          <w:p w14:paraId="7F026C1A" w14:textId="77777777" w:rsidR="0026756D" w:rsidRDefault="00A461FD">
            <w:pPr>
              <w:spacing w:after="0"/>
            </w:pPr>
            <w:r>
              <w:rPr>
                <w:color w:val="25313C"/>
                <w:sz w:val="16"/>
              </w:rPr>
              <w:t>Does the product work for its intended purpose and user?</w:t>
            </w:r>
          </w:p>
        </w:tc>
      </w:tr>
      <w:tr w:rsidR="0026756D" w14:paraId="42BB2127" w14:textId="77777777">
        <w:trPr>
          <w:cantSplit/>
        </w:trPr>
        <w:tc>
          <w:tcPr>
            <w:tcW w:w="7272" w:type="dxa"/>
            <w:shd w:val="clear" w:color="auto" w:fill="EAF2F8"/>
            <w:vAlign w:val="center"/>
          </w:tcPr>
          <w:p w14:paraId="0970C90D" w14:textId="77777777" w:rsidR="0026756D" w:rsidRDefault="00A461FD">
            <w:pPr>
              <w:spacing w:after="0"/>
            </w:pPr>
            <w:r>
              <w:rPr>
                <w:b/>
                <w:color w:val="17365D"/>
                <w:sz w:val="16"/>
              </w:rPr>
              <w:t>Testing</w:t>
            </w:r>
          </w:p>
        </w:tc>
        <w:tc>
          <w:tcPr>
            <w:tcW w:w="7272" w:type="dxa"/>
            <w:vAlign w:val="center"/>
          </w:tcPr>
          <w:p w14:paraId="46DDB6D0" w14:textId="77777777" w:rsidR="0026756D" w:rsidRDefault="00A461FD">
            <w:pPr>
              <w:spacing w:after="0"/>
            </w:pPr>
            <w:r>
              <w:rPr>
                <w:color w:val="25313C"/>
                <w:sz w:val="16"/>
              </w:rPr>
              <w:t>Can the pupil test relevant aspects of performance and use evidence rather than opinion?</w:t>
            </w:r>
          </w:p>
        </w:tc>
      </w:tr>
      <w:tr w:rsidR="0026756D" w14:paraId="7670FE87" w14:textId="77777777">
        <w:trPr>
          <w:cantSplit/>
        </w:trPr>
        <w:tc>
          <w:tcPr>
            <w:tcW w:w="7272" w:type="dxa"/>
            <w:shd w:val="clear" w:color="auto" w:fill="EAF2F8"/>
            <w:vAlign w:val="center"/>
          </w:tcPr>
          <w:p w14:paraId="1FF3BBF9" w14:textId="77777777" w:rsidR="0026756D" w:rsidRDefault="00A461FD">
            <w:pPr>
              <w:spacing w:after="0"/>
            </w:pPr>
            <w:r>
              <w:rPr>
                <w:b/>
                <w:color w:val="17365D"/>
                <w:sz w:val="16"/>
              </w:rPr>
              <w:t>Iteration</w:t>
            </w:r>
          </w:p>
        </w:tc>
        <w:tc>
          <w:tcPr>
            <w:tcW w:w="7272" w:type="dxa"/>
            <w:vAlign w:val="center"/>
          </w:tcPr>
          <w:p w14:paraId="647EFB06" w14:textId="77777777" w:rsidR="0026756D" w:rsidRDefault="00A461FD">
            <w:pPr>
              <w:spacing w:after="0"/>
            </w:pPr>
            <w:r>
              <w:rPr>
                <w:color w:val="25313C"/>
                <w:sz w:val="16"/>
              </w:rPr>
              <w:t>Does testing lead to meaningful changes to the design or product?</w:t>
            </w:r>
          </w:p>
        </w:tc>
      </w:tr>
      <w:tr w:rsidR="0026756D" w14:paraId="48F4888A" w14:textId="77777777">
        <w:trPr>
          <w:cantSplit/>
        </w:trPr>
        <w:tc>
          <w:tcPr>
            <w:tcW w:w="7272" w:type="dxa"/>
            <w:shd w:val="clear" w:color="auto" w:fill="EAF2F8"/>
            <w:vAlign w:val="center"/>
          </w:tcPr>
          <w:p w14:paraId="67E169B7" w14:textId="77777777" w:rsidR="0026756D" w:rsidRDefault="00A461FD">
            <w:pPr>
              <w:spacing w:after="0"/>
            </w:pPr>
            <w:r>
              <w:rPr>
                <w:b/>
                <w:color w:val="17365D"/>
                <w:sz w:val="16"/>
              </w:rPr>
              <w:t>Evaluation</w:t>
            </w:r>
          </w:p>
        </w:tc>
        <w:tc>
          <w:tcPr>
            <w:tcW w:w="7272" w:type="dxa"/>
            <w:vAlign w:val="center"/>
          </w:tcPr>
          <w:p w14:paraId="4DA1883E" w14:textId="77777777" w:rsidR="0026756D" w:rsidRDefault="00A461FD">
            <w:pPr>
              <w:spacing w:after="0"/>
            </w:pPr>
            <w:r>
              <w:rPr>
                <w:color w:val="25313C"/>
                <w:sz w:val="16"/>
              </w:rPr>
              <w:t>Can the pupil evaluate against criteria, user need and technical performance using appropriate vocabulary?</w:t>
            </w:r>
          </w:p>
        </w:tc>
      </w:tr>
      <w:tr w:rsidR="0026756D" w14:paraId="350FA714" w14:textId="77777777">
        <w:trPr>
          <w:cantSplit/>
        </w:trPr>
        <w:tc>
          <w:tcPr>
            <w:tcW w:w="7272" w:type="dxa"/>
            <w:shd w:val="clear" w:color="auto" w:fill="EAF2F8"/>
            <w:vAlign w:val="center"/>
          </w:tcPr>
          <w:p w14:paraId="6827040D" w14:textId="77777777" w:rsidR="0026756D" w:rsidRDefault="00A461FD">
            <w:pPr>
              <w:spacing w:after="0"/>
            </w:pPr>
            <w:r>
              <w:rPr>
                <w:b/>
                <w:color w:val="17365D"/>
                <w:sz w:val="16"/>
              </w:rPr>
              <w:t>Transfer</w:t>
            </w:r>
          </w:p>
        </w:tc>
        <w:tc>
          <w:tcPr>
            <w:tcW w:w="7272" w:type="dxa"/>
            <w:vAlign w:val="center"/>
          </w:tcPr>
          <w:p w14:paraId="3BD35278" w14:textId="77777777" w:rsidR="0026756D" w:rsidRDefault="00A461FD">
            <w:pPr>
              <w:spacing w:after="0"/>
            </w:pPr>
            <w:r>
              <w:rPr>
                <w:color w:val="25313C"/>
                <w:sz w:val="16"/>
              </w:rPr>
              <w:t>Can the pupil use previous technical knowledge when faced with a new design problem?</w:t>
            </w:r>
          </w:p>
        </w:tc>
      </w:tr>
    </w:tbl>
    <w:p w14:paraId="348969CE" w14:textId="77777777" w:rsidR="0026756D" w:rsidRDefault="00A461FD">
      <w:pPr>
        <w:pStyle w:val="Heading2"/>
      </w:pPr>
      <w:r>
        <w:t>Evidence of learning</w:t>
      </w:r>
    </w:p>
    <w:p w14:paraId="16ACDEE0" w14:textId="77777777" w:rsidR="0026756D" w:rsidRDefault="00A461FD">
      <w:r>
        <w:t>Evidence should come from design thinking, annotated drawings/models/prototypes, practical making, technical vocabulary, testing, pupil explanation, evaluation and the finished product. A visually polished product is not, by itself, evidence of strong DT if the pupil cannot explain the design decisions, technical knowledge and improvements behind it.</w:t>
      </w:r>
    </w:p>
    <w:p w14:paraId="00EF0574" w14:textId="77777777" w:rsidR="0026756D" w:rsidRDefault="00A461FD">
      <w:pPr>
        <w:pStyle w:val="Heading2"/>
      </w:pPr>
      <w:r>
        <w:t>Subject leadership: what to look for</w:t>
      </w:r>
    </w:p>
    <w:p w14:paraId="6CB0F0F4" w14:textId="77777777" w:rsidR="0026756D" w:rsidRDefault="00A461FD">
      <w:r>
        <w:t>Monitoring should test whether pupils are becoming better designers: Do they understand users and purposes? Is technical knowledge cumulative? Are designs increasingly precise? Do pupils make genuine choices? Is construction becoming more accurate? Does testing lead to iteration? Can pupils retrieve and apply previous DT learning in new contexts?</w:t>
      </w:r>
    </w:p>
    <w:p w14:paraId="5B18BB39" w14:textId="77777777" w:rsidR="0026756D" w:rsidRDefault="00A461FD">
      <w:pPr>
        <w:pStyle w:val="Heading2"/>
      </w:pPr>
      <w:r>
        <w:t>End point: what success looks like</w:t>
      </w:r>
    </w:p>
    <w:p w14:paraId="5ED36561" w14:textId="77777777" w:rsidR="0026756D" w:rsidRDefault="00A461FD">
      <w:r>
        <w:rPr>
          <w:b/>
        </w:rPr>
        <w:t xml:space="preserve">By the end of Year 6, </w:t>
      </w:r>
      <w:r>
        <w:t>pupils should be able to investigate a design problem, identify users and needs, generate and communicate viable ideas, select appropriate materials/components, apply technical knowledge, construct safely and accurately, test systematically, improve through iteration and evaluate critically. They should understand that effective design balances function, user need, creativity, reliability and responsible use of resources.</w:t>
      </w:r>
    </w:p>
    <w:sectPr w:rsidR="0026756D" w:rsidSect="00034616">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75DC" w14:textId="77777777" w:rsidR="00A461FD" w:rsidRDefault="00A461FD">
      <w:pPr>
        <w:spacing w:after="0" w:line="240" w:lineRule="auto"/>
      </w:pPr>
      <w:r>
        <w:separator/>
      </w:r>
    </w:p>
  </w:endnote>
  <w:endnote w:type="continuationSeparator" w:id="0">
    <w:p w14:paraId="78102C9F" w14:textId="77777777" w:rsidR="00A461FD" w:rsidRDefault="00A4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DE93" w14:textId="77777777" w:rsidR="0026756D" w:rsidRDefault="00A461FD">
    <w:pPr>
      <w:pStyle w:val="Footer"/>
      <w:jc w:val="center"/>
    </w:pPr>
    <w:r>
      <w:rPr>
        <w:b/>
        <w:color w:val="17365D"/>
        <w:sz w:val="16"/>
      </w:rPr>
      <w:t xml:space="preserve">Every Child. Every Lesson. Every </w:t>
    </w:r>
    <w:proofErr w:type="spellStart"/>
    <w:r>
      <w:rPr>
        <w:b/>
        <w:color w:val="17365D"/>
        <w:sz w:val="16"/>
      </w:rPr>
      <w:t>Day</w:t>
    </w:r>
    <w:proofErr w:type="gramStart"/>
    <w:r>
      <w:rPr>
        <w:b/>
        <w:color w:val="17365D"/>
        <w:sz w:val="16"/>
      </w:rPr>
      <w:t>.Every</w:t>
    </w:r>
    <w:proofErr w:type="spellEnd"/>
    <w:proofErr w:type="gramEnd"/>
    <w:r>
      <w:rPr>
        <w:b/>
        <w:color w:val="17365D"/>
        <w:sz w:val="16"/>
      </w:rPr>
      <w:t xml:space="preserve"> Child. Every Lesson. Every Day.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1EEC" w14:textId="77777777" w:rsidR="00A461FD" w:rsidRDefault="00A461FD">
      <w:pPr>
        <w:spacing w:after="0" w:line="240" w:lineRule="auto"/>
      </w:pPr>
      <w:r>
        <w:separator/>
      </w:r>
    </w:p>
  </w:footnote>
  <w:footnote w:type="continuationSeparator" w:id="0">
    <w:p w14:paraId="2EBFCADF" w14:textId="77777777" w:rsidR="00A461FD" w:rsidRDefault="00A4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DFA5" w14:textId="77777777" w:rsidR="0026756D" w:rsidRDefault="00A461FD">
    <w:pPr>
      <w:pStyle w:val="Header"/>
      <w:jc w:val="right"/>
    </w:pPr>
    <w:r>
      <w:rPr>
        <w:b/>
        <w:color w:val="1F7A8C"/>
        <w:sz w:val="15"/>
      </w:rPr>
      <w:t xml:space="preserve">NORTH MEAD PRIMARY </w:t>
    </w:r>
    <w:proofErr w:type="gramStart"/>
    <w:r>
      <w:rPr>
        <w:b/>
        <w:color w:val="1F7A8C"/>
        <w:sz w:val="15"/>
      </w:rPr>
      <w:t>ACADEMY  |</w:t>
    </w:r>
    <w:proofErr w:type="gramEnd"/>
    <w:r>
      <w:rPr>
        <w:b/>
        <w:color w:val="1F7A8C"/>
        <w:sz w:val="15"/>
      </w:rPr>
      <w:t xml:space="preserve">  DESIGN </w:t>
    </w:r>
    <w:proofErr w:type="gramStart"/>
    <w:r>
      <w:rPr>
        <w:b/>
        <w:color w:val="1F7A8C"/>
        <w:sz w:val="15"/>
      </w:rPr>
      <w:t>TECHNOLOGY  |</w:t>
    </w:r>
    <w:proofErr w:type="gramEnd"/>
    <w:r>
      <w:rPr>
        <w:b/>
        <w:color w:val="1F7A8C"/>
        <w:sz w:val="15"/>
      </w:rPr>
      <w:t xml:space="preserve">  2026-27NORTH MEAD PRIMARY </w:t>
    </w:r>
    <w:proofErr w:type="gramStart"/>
    <w:r>
      <w:rPr>
        <w:b/>
        <w:color w:val="1F7A8C"/>
        <w:sz w:val="15"/>
      </w:rPr>
      <w:t>ACADEMY  |</w:t>
    </w:r>
    <w:proofErr w:type="gramEnd"/>
    <w:r>
      <w:rPr>
        <w:b/>
        <w:color w:val="1F7A8C"/>
        <w:sz w:val="15"/>
      </w:rPr>
      <w:t xml:space="preserve">  DESIGN </w:t>
    </w:r>
    <w:proofErr w:type="gramStart"/>
    <w:r>
      <w:rPr>
        <w:b/>
        <w:color w:val="1F7A8C"/>
        <w:sz w:val="15"/>
      </w:rPr>
      <w:t>TECHNOLOGY  |</w:t>
    </w:r>
    <w:proofErr w:type="gramEnd"/>
    <w:r>
      <w:rPr>
        <w:b/>
        <w:color w:val="1F7A8C"/>
        <w:sz w:val="15"/>
      </w:rPr>
      <w:t xml:space="preserve">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98929">
    <w:abstractNumId w:val="8"/>
  </w:num>
  <w:num w:numId="2" w16cid:durableId="244341842">
    <w:abstractNumId w:val="6"/>
  </w:num>
  <w:num w:numId="3" w16cid:durableId="638801906">
    <w:abstractNumId w:val="5"/>
  </w:num>
  <w:num w:numId="4" w16cid:durableId="1062679178">
    <w:abstractNumId w:val="4"/>
  </w:num>
  <w:num w:numId="5" w16cid:durableId="922954159">
    <w:abstractNumId w:val="7"/>
  </w:num>
  <w:num w:numId="6" w16cid:durableId="1627925473">
    <w:abstractNumId w:val="3"/>
  </w:num>
  <w:num w:numId="7" w16cid:durableId="267085019">
    <w:abstractNumId w:val="2"/>
  </w:num>
  <w:num w:numId="8" w16cid:durableId="2037653653">
    <w:abstractNumId w:val="1"/>
  </w:num>
  <w:num w:numId="9" w16cid:durableId="179995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2CB"/>
    <w:rsid w:val="0026756D"/>
    <w:rsid w:val="0029639D"/>
    <w:rsid w:val="00326F90"/>
    <w:rsid w:val="00720E9D"/>
    <w:rsid w:val="00A461F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629ADA"/>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7A8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531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230DB9B-3348-4EB5-87C9-451E7B376DA9}"/>
</file>

<file path=customXml/itemProps3.xml><?xml version="1.0" encoding="utf-8"?>
<ds:datastoreItem xmlns:ds="http://schemas.openxmlformats.org/officeDocument/2006/customXml" ds:itemID="{A7D4ACF6-226A-41AD-AE27-B5F97591855D}"/>
</file>

<file path=customXml/itemProps4.xml><?xml version="1.0" encoding="utf-8"?>
<ds:datastoreItem xmlns:ds="http://schemas.openxmlformats.org/officeDocument/2006/customXml" ds:itemID="{8FFFF922-9232-45D5-9008-2937F112295F}"/>
</file>

<file path=docProps/app.xml><?xml version="1.0" encoding="utf-8"?>
<Properties xmlns="http://schemas.openxmlformats.org/officeDocument/2006/extended-properties" xmlns:vt="http://schemas.openxmlformats.org/officeDocument/2006/docPropsVTypes">
  <Template>Normal</Template>
  <TotalTime>1</TotalTime>
  <Pages>10</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2026-09-23T13:06:00Z</dcterms:created>
  <dcterms:modified xsi:type="dcterms:W3CDTF">2026-09-23T13:06:00Z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2026-09-23T13:06:34Z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6c0f1464-28db-4e59-9709-a451ccd7856c</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